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4E9" w:rsidRPr="005E2F6D" w:rsidRDefault="00B234E9" w:rsidP="00B234E9">
      <w:pPr>
        <w:adjustRightInd w:val="0"/>
        <w:snapToGrid w:val="0"/>
        <w:jc w:val="left"/>
        <w:rPr>
          <w:rFonts w:ascii="黑体" w:eastAsia="黑体" w:hAnsi="黑体" w:cs="宋体" w:hint="eastAsia"/>
          <w:bCs/>
          <w:sz w:val="32"/>
          <w:szCs w:val="32"/>
        </w:rPr>
      </w:pPr>
      <w:r w:rsidRPr="005E2F6D">
        <w:rPr>
          <w:rFonts w:ascii="黑体" w:eastAsia="黑体" w:hAnsi="黑体" w:cs="宋体" w:hint="eastAsia"/>
          <w:bCs/>
          <w:sz w:val="32"/>
          <w:szCs w:val="32"/>
        </w:rPr>
        <w:t>附件3</w:t>
      </w:r>
    </w:p>
    <w:p w:rsidR="00B234E9" w:rsidRPr="00511172" w:rsidRDefault="00B234E9" w:rsidP="00B234E9">
      <w:pPr>
        <w:adjustRightInd w:val="0"/>
        <w:snapToGrid w:val="0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 w:rsidRPr="00511172">
        <w:rPr>
          <w:rFonts w:ascii="宋体" w:hAnsi="宋体" w:cs="宋体" w:hint="eastAsia"/>
          <w:b/>
          <w:bCs/>
          <w:sz w:val="36"/>
          <w:szCs w:val="36"/>
        </w:rPr>
        <w:t>应用证明</w:t>
      </w:r>
      <w:bookmarkEnd w:id="0"/>
    </w:p>
    <w:p w:rsidR="00B234E9" w:rsidRPr="00D754E9" w:rsidRDefault="00B234E9" w:rsidP="00B234E9">
      <w:pPr>
        <w:jc w:val="center"/>
        <w:rPr>
          <w:rFonts w:ascii="宋体" w:hAnsi="宋体" w:cs="宋体" w:hint="eastAsia"/>
          <w:bCs/>
          <w:szCs w:val="21"/>
        </w:rPr>
      </w:pPr>
      <w:r w:rsidRPr="00D754E9">
        <w:rPr>
          <w:rFonts w:ascii="宋体" w:hAnsi="宋体" w:cs="宋体" w:hint="eastAsia"/>
          <w:bCs/>
          <w:sz w:val="36"/>
          <w:szCs w:val="36"/>
        </w:rPr>
        <w:t xml:space="preserve">         </w:t>
      </w:r>
      <w:r w:rsidRPr="00D754E9">
        <w:rPr>
          <w:rFonts w:ascii="宋体" w:hAnsi="宋体" w:cs="宋体"/>
          <w:bCs/>
          <w:sz w:val="36"/>
          <w:szCs w:val="36"/>
        </w:rPr>
        <w:t xml:space="preserve">                               </w:t>
      </w:r>
      <w:r w:rsidRPr="00D754E9">
        <w:rPr>
          <w:rFonts w:ascii="宋体" w:hAnsi="宋体" w:cs="宋体"/>
          <w:bCs/>
          <w:szCs w:val="21"/>
        </w:rPr>
        <w:t>单位</w:t>
      </w:r>
      <w:r w:rsidRPr="00D754E9">
        <w:rPr>
          <w:rFonts w:ascii="宋体" w:hAnsi="宋体" w:cs="宋体" w:hint="eastAsia"/>
          <w:bCs/>
          <w:szCs w:val="21"/>
        </w:rPr>
        <w:t>：</w:t>
      </w:r>
      <w:r w:rsidRPr="00D754E9">
        <w:rPr>
          <w:rFonts w:ascii="宋体" w:hAnsi="宋体" w:cs="宋体"/>
          <w:bCs/>
          <w:szCs w:val="21"/>
        </w:rPr>
        <w:t>万元</w:t>
      </w:r>
    </w:p>
    <w:tbl>
      <w:tblPr>
        <w:tblW w:w="907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9"/>
        <w:gridCol w:w="2292"/>
        <w:gridCol w:w="1144"/>
        <w:gridCol w:w="1146"/>
        <w:gridCol w:w="2290"/>
      </w:tblGrid>
      <w:tr w:rsidR="00B234E9" w:rsidRPr="00D754E9" w:rsidTr="001A7127">
        <w:trPr>
          <w:trHeight w:hRule="exact" w:val="454"/>
          <w:jc w:val="center"/>
        </w:trPr>
        <w:tc>
          <w:tcPr>
            <w:tcW w:w="2199" w:type="dxa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  <w:r w:rsidRPr="00511172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6872" w:type="dxa"/>
            <w:gridSpan w:val="4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</w:p>
        </w:tc>
      </w:tr>
      <w:tr w:rsidR="00B234E9" w:rsidRPr="00D754E9" w:rsidTr="001A7127">
        <w:trPr>
          <w:trHeight w:hRule="exact" w:val="454"/>
          <w:jc w:val="center"/>
        </w:trPr>
        <w:tc>
          <w:tcPr>
            <w:tcW w:w="2199" w:type="dxa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  <w:r w:rsidRPr="00511172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应用单位</w:t>
            </w:r>
          </w:p>
        </w:tc>
        <w:tc>
          <w:tcPr>
            <w:tcW w:w="6872" w:type="dxa"/>
            <w:gridSpan w:val="4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</w:p>
        </w:tc>
      </w:tr>
      <w:tr w:rsidR="00B234E9" w:rsidRPr="00D754E9" w:rsidTr="001A7127">
        <w:trPr>
          <w:trHeight w:hRule="exact" w:val="454"/>
          <w:jc w:val="center"/>
        </w:trPr>
        <w:tc>
          <w:tcPr>
            <w:tcW w:w="2199" w:type="dxa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  <w:r w:rsidRPr="00511172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单位注册地址</w:t>
            </w:r>
          </w:p>
        </w:tc>
        <w:tc>
          <w:tcPr>
            <w:tcW w:w="6872" w:type="dxa"/>
            <w:gridSpan w:val="4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</w:p>
        </w:tc>
      </w:tr>
      <w:tr w:rsidR="00B234E9" w:rsidRPr="00D754E9" w:rsidTr="001A7127">
        <w:trPr>
          <w:trHeight w:hRule="exact" w:val="454"/>
          <w:jc w:val="center"/>
        </w:trPr>
        <w:tc>
          <w:tcPr>
            <w:tcW w:w="2199" w:type="dxa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  <w:r w:rsidRPr="00511172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292" w:type="dxa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290" w:type="dxa"/>
            <w:gridSpan w:val="2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  <w:r w:rsidRPr="00511172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</w:p>
        </w:tc>
      </w:tr>
      <w:tr w:rsidR="00B234E9" w:rsidRPr="00D754E9" w:rsidTr="001A7127">
        <w:trPr>
          <w:trHeight w:hRule="exact" w:val="454"/>
          <w:jc w:val="center"/>
        </w:trPr>
        <w:tc>
          <w:tcPr>
            <w:tcW w:w="2199" w:type="dxa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  <w:r w:rsidRPr="00511172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应用起止时间</w:t>
            </w:r>
          </w:p>
        </w:tc>
        <w:tc>
          <w:tcPr>
            <w:tcW w:w="6872" w:type="dxa"/>
            <w:gridSpan w:val="4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</w:p>
        </w:tc>
      </w:tr>
      <w:tr w:rsidR="00B234E9" w:rsidRPr="00D754E9" w:rsidTr="001A7127">
        <w:trPr>
          <w:trHeight w:hRule="exact" w:val="454"/>
          <w:jc w:val="center"/>
        </w:trPr>
        <w:tc>
          <w:tcPr>
            <w:tcW w:w="2199" w:type="dxa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  <w:r w:rsidRPr="00511172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自然年</w:t>
            </w:r>
          </w:p>
        </w:tc>
        <w:tc>
          <w:tcPr>
            <w:tcW w:w="3436" w:type="dxa"/>
            <w:gridSpan w:val="2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  <w:r w:rsidRPr="00511172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新增销售额</w:t>
            </w:r>
          </w:p>
        </w:tc>
        <w:tc>
          <w:tcPr>
            <w:tcW w:w="3436" w:type="dxa"/>
            <w:gridSpan w:val="2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  <w:r w:rsidRPr="00511172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新增利润</w:t>
            </w:r>
          </w:p>
        </w:tc>
      </w:tr>
      <w:tr w:rsidR="00B234E9" w:rsidRPr="00D754E9" w:rsidTr="001A7127">
        <w:trPr>
          <w:trHeight w:hRule="exact" w:val="454"/>
          <w:jc w:val="center"/>
        </w:trPr>
        <w:tc>
          <w:tcPr>
            <w:tcW w:w="2199" w:type="dxa"/>
            <w:shd w:val="clear" w:color="auto" w:fill="FFFFFF"/>
            <w:vAlign w:val="center"/>
          </w:tcPr>
          <w:p w:rsidR="00B234E9" w:rsidRPr="00511172" w:rsidRDefault="00B234E9" w:rsidP="001A7127">
            <w:pPr>
              <w:spacing w:line="390" w:lineRule="exact"/>
              <w:jc w:val="center"/>
              <w:rPr>
                <w:rFonts w:ascii="黑体" w:eastAsia="黑体" w:hAnsi="黑体" w:cs="Courier"/>
                <w:kern w:val="0"/>
                <w:sz w:val="24"/>
              </w:rPr>
            </w:pPr>
            <w:r w:rsidRPr="00511172">
              <w:rPr>
                <w:rFonts w:ascii="黑体" w:eastAsia="黑体" w:hAnsi="黑体" w:cs="Courier" w:hint="eastAsia"/>
                <w:kern w:val="0"/>
                <w:sz w:val="24"/>
              </w:rPr>
              <w:t>201</w:t>
            </w:r>
            <w:r>
              <w:rPr>
                <w:rFonts w:ascii="黑体" w:eastAsia="黑体" w:hAnsi="黑体" w:cs="Courier"/>
                <w:kern w:val="0"/>
                <w:sz w:val="24"/>
              </w:rPr>
              <w:t>4</w:t>
            </w:r>
            <w:r w:rsidRPr="00511172">
              <w:rPr>
                <w:rFonts w:ascii="黑体" w:eastAsia="黑体" w:hAnsi="黑体" w:cs="Courier" w:hint="eastAsia"/>
                <w:kern w:val="0"/>
                <w:sz w:val="24"/>
              </w:rPr>
              <w:t>年</w:t>
            </w:r>
          </w:p>
        </w:tc>
        <w:tc>
          <w:tcPr>
            <w:tcW w:w="3436" w:type="dxa"/>
            <w:gridSpan w:val="2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436" w:type="dxa"/>
            <w:gridSpan w:val="2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</w:p>
        </w:tc>
      </w:tr>
      <w:tr w:rsidR="00B234E9" w:rsidRPr="00D754E9" w:rsidTr="001A7127">
        <w:trPr>
          <w:trHeight w:hRule="exact" w:val="454"/>
          <w:jc w:val="center"/>
        </w:trPr>
        <w:tc>
          <w:tcPr>
            <w:tcW w:w="2199" w:type="dxa"/>
            <w:shd w:val="clear" w:color="auto" w:fill="FFFFFF"/>
            <w:vAlign w:val="center"/>
          </w:tcPr>
          <w:p w:rsidR="00B234E9" w:rsidRPr="00511172" w:rsidRDefault="00B234E9" w:rsidP="001A7127">
            <w:pPr>
              <w:spacing w:line="390" w:lineRule="exact"/>
              <w:jc w:val="center"/>
              <w:rPr>
                <w:rFonts w:ascii="黑体" w:eastAsia="黑体" w:hAnsi="黑体" w:cs="Courier"/>
                <w:kern w:val="0"/>
                <w:sz w:val="24"/>
              </w:rPr>
            </w:pPr>
            <w:r w:rsidRPr="00511172">
              <w:rPr>
                <w:rFonts w:ascii="黑体" w:eastAsia="黑体" w:hAnsi="黑体" w:cs="Courier" w:hint="eastAsia"/>
                <w:kern w:val="0"/>
                <w:sz w:val="24"/>
              </w:rPr>
              <w:t>201</w:t>
            </w:r>
            <w:r>
              <w:rPr>
                <w:rFonts w:ascii="黑体" w:eastAsia="黑体" w:hAnsi="黑体" w:cs="Courier"/>
                <w:kern w:val="0"/>
                <w:sz w:val="24"/>
              </w:rPr>
              <w:t>5</w:t>
            </w:r>
            <w:r w:rsidRPr="00511172">
              <w:rPr>
                <w:rFonts w:ascii="黑体" w:eastAsia="黑体" w:hAnsi="黑体" w:cs="Courier" w:hint="eastAsia"/>
                <w:kern w:val="0"/>
                <w:sz w:val="24"/>
              </w:rPr>
              <w:t>年</w:t>
            </w:r>
          </w:p>
        </w:tc>
        <w:tc>
          <w:tcPr>
            <w:tcW w:w="3436" w:type="dxa"/>
            <w:gridSpan w:val="2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436" w:type="dxa"/>
            <w:gridSpan w:val="2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</w:p>
        </w:tc>
      </w:tr>
      <w:tr w:rsidR="00B234E9" w:rsidRPr="00D754E9" w:rsidTr="001A7127">
        <w:trPr>
          <w:trHeight w:hRule="exact" w:val="454"/>
          <w:jc w:val="center"/>
        </w:trPr>
        <w:tc>
          <w:tcPr>
            <w:tcW w:w="2199" w:type="dxa"/>
            <w:shd w:val="clear" w:color="auto" w:fill="FFFFFF"/>
            <w:vAlign w:val="center"/>
          </w:tcPr>
          <w:p w:rsidR="00B234E9" w:rsidRPr="00511172" w:rsidRDefault="00B234E9" w:rsidP="001A7127">
            <w:pPr>
              <w:spacing w:line="390" w:lineRule="exact"/>
              <w:jc w:val="center"/>
              <w:rPr>
                <w:rFonts w:ascii="黑体" w:eastAsia="黑体" w:hAnsi="黑体" w:cs="Courier"/>
                <w:kern w:val="0"/>
                <w:sz w:val="24"/>
              </w:rPr>
            </w:pPr>
            <w:r w:rsidRPr="00511172">
              <w:rPr>
                <w:rFonts w:ascii="黑体" w:eastAsia="黑体" w:hAnsi="黑体" w:cs="Courier" w:hint="eastAsia"/>
                <w:kern w:val="0"/>
                <w:sz w:val="24"/>
              </w:rPr>
              <w:t>201</w:t>
            </w:r>
            <w:r>
              <w:rPr>
                <w:rFonts w:ascii="黑体" w:eastAsia="黑体" w:hAnsi="黑体" w:cs="Courier"/>
                <w:kern w:val="0"/>
                <w:sz w:val="24"/>
              </w:rPr>
              <w:t>6</w:t>
            </w:r>
            <w:r w:rsidRPr="00511172">
              <w:rPr>
                <w:rFonts w:ascii="黑体" w:eastAsia="黑体" w:hAnsi="黑体" w:cs="Courier" w:hint="eastAsia"/>
                <w:kern w:val="0"/>
                <w:sz w:val="24"/>
              </w:rPr>
              <w:t>年</w:t>
            </w:r>
          </w:p>
        </w:tc>
        <w:tc>
          <w:tcPr>
            <w:tcW w:w="3436" w:type="dxa"/>
            <w:gridSpan w:val="2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436" w:type="dxa"/>
            <w:gridSpan w:val="2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</w:p>
        </w:tc>
      </w:tr>
      <w:tr w:rsidR="00B234E9" w:rsidRPr="00D754E9" w:rsidTr="001A7127">
        <w:trPr>
          <w:trHeight w:hRule="exact" w:val="454"/>
          <w:jc w:val="center"/>
        </w:trPr>
        <w:tc>
          <w:tcPr>
            <w:tcW w:w="2199" w:type="dxa"/>
            <w:shd w:val="clear" w:color="auto" w:fill="FFFFFF"/>
            <w:vAlign w:val="center"/>
          </w:tcPr>
          <w:p w:rsidR="00B234E9" w:rsidRPr="00511172" w:rsidRDefault="00B234E9" w:rsidP="001A7127">
            <w:pPr>
              <w:spacing w:line="390" w:lineRule="exact"/>
              <w:jc w:val="center"/>
              <w:rPr>
                <w:rFonts w:ascii="黑体" w:eastAsia="黑体" w:hAnsi="黑体" w:cs="Courier"/>
                <w:kern w:val="0"/>
                <w:sz w:val="24"/>
              </w:rPr>
            </w:pPr>
            <w:r w:rsidRPr="00511172">
              <w:rPr>
                <w:rFonts w:ascii="黑体" w:eastAsia="黑体" w:hAnsi="黑体"/>
                <w:bCs/>
                <w:sz w:val="24"/>
              </w:rPr>
              <w:t>累 计</w:t>
            </w:r>
          </w:p>
        </w:tc>
        <w:tc>
          <w:tcPr>
            <w:tcW w:w="3436" w:type="dxa"/>
            <w:gridSpan w:val="2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436" w:type="dxa"/>
            <w:gridSpan w:val="2"/>
            <w:shd w:val="clear" w:color="auto" w:fill="FFFFFF"/>
            <w:vAlign w:val="center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</w:p>
        </w:tc>
      </w:tr>
      <w:tr w:rsidR="00B234E9" w:rsidRPr="00D754E9" w:rsidTr="001A7127">
        <w:trPr>
          <w:trHeight w:hRule="exact" w:val="3402"/>
          <w:jc w:val="center"/>
        </w:trPr>
        <w:tc>
          <w:tcPr>
            <w:tcW w:w="9071" w:type="dxa"/>
            <w:gridSpan w:val="5"/>
            <w:shd w:val="clear" w:color="auto" w:fill="FFFFFF"/>
          </w:tcPr>
          <w:p w:rsidR="00B234E9" w:rsidRPr="00B96761" w:rsidRDefault="00B234E9" w:rsidP="001A712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  <w:r w:rsidRPr="00511172">
              <w:rPr>
                <w:rFonts w:ascii="宋体" w:hAnsi="宋体" w:cs="Arial" w:hint="eastAsia"/>
                <w:kern w:val="0"/>
                <w:szCs w:val="21"/>
              </w:rPr>
              <w:t>所列经济效益的有关说明及计算依据：</w:t>
            </w:r>
          </w:p>
        </w:tc>
      </w:tr>
      <w:tr w:rsidR="00B234E9" w:rsidRPr="00D754E9" w:rsidTr="001A7127">
        <w:trPr>
          <w:trHeight w:hRule="exact" w:val="4830"/>
          <w:jc w:val="center"/>
        </w:trPr>
        <w:tc>
          <w:tcPr>
            <w:tcW w:w="9071" w:type="dxa"/>
            <w:gridSpan w:val="5"/>
            <w:shd w:val="clear" w:color="auto" w:fill="FFFFFF"/>
          </w:tcPr>
          <w:p w:rsidR="00B234E9" w:rsidRPr="00511172" w:rsidRDefault="00B234E9" w:rsidP="001A7127">
            <w:pPr>
              <w:autoSpaceDE w:val="0"/>
              <w:autoSpaceDN w:val="0"/>
              <w:adjustRightInd w:val="0"/>
              <w:jc w:val="left"/>
              <w:rPr>
                <w:rFonts w:ascii="宋体" w:hAnsi="宋体" w:cs="Arial"/>
                <w:kern w:val="0"/>
                <w:szCs w:val="21"/>
              </w:rPr>
            </w:pPr>
            <w:r w:rsidRPr="00511172">
              <w:rPr>
                <w:rFonts w:ascii="宋体" w:hAnsi="宋体" w:cs="Arial" w:hint="eastAsia"/>
                <w:kern w:val="0"/>
                <w:szCs w:val="21"/>
              </w:rPr>
              <w:t>具体应用情况：</w:t>
            </w:r>
          </w:p>
          <w:p w:rsidR="00B234E9" w:rsidRDefault="00B234E9" w:rsidP="001A712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</w:p>
          <w:p w:rsidR="00B234E9" w:rsidRDefault="00B234E9" w:rsidP="001A712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</w:p>
          <w:p w:rsidR="00B234E9" w:rsidRDefault="00B234E9" w:rsidP="001A712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</w:p>
          <w:p w:rsidR="00B234E9" w:rsidRDefault="00B234E9" w:rsidP="001A712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</w:p>
          <w:p w:rsidR="00B234E9" w:rsidRDefault="00B234E9" w:rsidP="001A712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</w:p>
          <w:p w:rsidR="00B234E9" w:rsidRDefault="00B234E9" w:rsidP="001A712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</w:p>
          <w:p w:rsidR="00B234E9" w:rsidRDefault="00B234E9" w:rsidP="001A712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</w:p>
          <w:p w:rsidR="00B234E9" w:rsidRDefault="00B234E9" w:rsidP="001A712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</w:p>
          <w:p w:rsidR="00B234E9" w:rsidRDefault="00B234E9" w:rsidP="001A712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</w:p>
          <w:p w:rsidR="00B234E9" w:rsidRDefault="00B234E9" w:rsidP="001A712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仿宋_GB2312"/>
                <w:color w:val="000000"/>
                <w:kern w:val="0"/>
                <w:sz w:val="24"/>
              </w:rPr>
            </w:pPr>
          </w:p>
          <w:p w:rsidR="00B234E9" w:rsidRDefault="00B234E9" w:rsidP="001A712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</w:p>
          <w:p w:rsidR="00B234E9" w:rsidRPr="00D754E9" w:rsidRDefault="00B234E9" w:rsidP="001A7127">
            <w:pPr>
              <w:autoSpaceDE w:val="0"/>
              <w:autoSpaceDN w:val="0"/>
              <w:adjustRightInd w:val="0"/>
              <w:ind w:firstLineChars="2000" w:firstLine="4800"/>
              <w:jc w:val="left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  <w:r w:rsidRPr="00D754E9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应用单位（盖章）：</w:t>
            </w:r>
          </w:p>
          <w:p w:rsidR="00B234E9" w:rsidRPr="00D754E9" w:rsidRDefault="00B234E9" w:rsidP="001A712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  <w:r w:rsidRPr="00D754E9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 xml:space="preserve">                                                   </w:t>
            </w:r>
          </w:p>
          <w:p w:rsidR="00B234E9" w:rsidRPr="00D754E9" w:rsidRDefault="00B234E9" w:rsidP="001A7127">
            <w:pPr>
              <w:autoSpaceDE w:val="0"/>
              <w:autoSpaceDN w:val="0"/>
              <w:adjustRightInd w:val="0"/>
              <w:jc w:val="left"/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</w:pPr>
            <w:r w:rsidRPr="00D754E9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 xml:space="preserve">                                                       </w:t>
            </w:r>
            <w:r>
              <w:rPr>
                <w:rFonts w:ascii="黑体" w:eastAsia="黑体" w:hAnsi="黑体" w:cs="仿宋_GB2312"/>
                <w:color w:val="000000"/>
                <w:kern w:val="0"/>
                <w:sz w:val="24"/>
              </w:rPr>
              <w:t xml:space="preserve">    </w:t>
            </w:r>
            <w:r w:rsidRPr="00D754E9">
              <w:rPr>
                <w:rFonts w:ascii="黑体" w:eastAsia="黑体" w:hAnsi="黑体" w:cs="仿宋_GB2312" w:hint="eastAsia"/>
                <w:color w:val="000000"/>
                <w:kern w:val="0"/>
                <w:sz w:val="24"/>
              </w:rPr>
              <w:t>年    月    日</w:t>
            </w:r>
          </w:p>
        </w:tc>
      </w:tr>
    </w:tbl>
    <w:p w:rsidR="00B234E9" w:rsidRDefault="00B234E9" w:rsidP="00B234E9">
      <w:pPr>
        <w:widowControl/>
        <w:adjustRightInd w:val="0"/>
        <w:snapToGrid w:val="0"/>
        <w:contextualSpacing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lastRenderedPageBreak/>
        <w:t>注：</w:t>
      </w:r>
    </w:p>
    <w:p w:rsidR="00B234E9" w:rsidRDefault="00B234E9" w:rsidP="00B234E9">
      <w:pPr>
        <w:widowControl/>
        <w:adjustRightInd w:val="0"/>
        <w:snapToGrid w:val="0"/>
        <w:contextualSpacing/>
        <w:rPr>
          <w:rFonts w:ascii="宋体" w:hAnsi="宋体"/>
          <w:color w:val="000000"/>
          <w:szCs w:val="21"/>
        </w:rPr>
      </w:pPr>
      <w:r w:rsidRPr="00823AC8">
        <w:rPr>
          <w:rFonts w:ascii="宋体" w:hAnsi="宋体" w:hint="eastAsia"/>
          <w:color w:val="000000"/>
          <w:szCs w:val="21"/>
        </w:rPr>
        <w:t>1.</w:t>
      </w:r>
      <w:r w:rsidRPr="00B96761">
        <w:rPr>
          <w:rFonts w:ascii="宋体" w:hAnsi="宋体" w:hint="eastAsia"/>
          <w:color w:val="000000"/>
          <w:szCs w:val="21"/>
        </w:rPr>
        <w:t>如</w:t>
      </w:r>
      <w:r>
        <w:rPr>
          <w:rFonts w:ascii="宋体" w:hAnsi="宋体" w:hint="eastAsia"/>
          <w:color w:val="000000"/>
          <w:szCs w:val="21"/>
        </w:rPr>
        <w:t>未产生</w:t>
      </w:r>
      <w:r w:rsidRPr="00B96761">
        <w:rPr>
          <w:rFonts w:ascii="宋体" w:hAnsi="宋体" w:hint="eastAsia"/>
          <w:color w:val="000000"/>
          <w:szCs w:val="21"/>
        </w:rPr>
        <w:t>经济效益，可不填经济效益相关栏目。</w:t>
      </w:r>
      <w:r>
        <w:rPr>
          <w:rFonts w:ascii="宋体" w:hAnsi="宋体" w:hint="eastAsia"/>
          <w:color w:val="000000"/>
          <w:szCs w:val="21"/>
        </w:rPr>
        <w:t>如</w:t>
      </w:r>
      <w:r w:rsidRPr="00E571FA">
        <w:rPr>
          <w:rFonts w:ascii="宋体" w:hAnsi="宋体" w:hint="eastAsia"/>
          <w:color w:val="000000"/>
          <w:szCs w:val="21"/>
        </w:rPr>
        <w:t>新增销售额、新增利润两个指标不能有效反映本项目</w:t>
      </w:r>
      <w:r>
        <w:rPr>
          <w:rFonts w:ascii="宋体" w:hAnsi="宋体" w:hint="eastAsia"/>
          <w:color w:val="000000"/>
          <w:szCs w:val="21"/>
        </w:rPr>
        <w:t>应用</w:t>
      </w:r>
      <w:r w:rsidRPr="00E571FA">
        <w:rPr>
          <w:rFonts w:ascii="宋体" w:hAnsi="宋体" w:hint="eastAsia"/>
          <w:color w:val="000000"/>
          <w:szCs w:val="21"/>
        </w:rPr>
        <w:t>的经济效益贡献，</w:t>
      </w:r>
      <w:r>
        <w:rPr>
          <w:rFonts w:ascii="宋体" w:hAnsi="宋体" w:hint="eastAsia"/>
          <w:color w:val="000000"/>
          <w:szCs w:val="21"/>
        </w:rPr>
        <w:t>应用</w:t>
      </w:r>
      <w:r w:rsidRPr="00E571FA">
        <w:rPr>
          <w:rFonts w:ascii="宋体" w:hAnsi="宋体" w:hint="eastAsia"/>
          <w:color w:val="000000"/>
          <w:szCs w:val="21"/>
        </w:rPr>
        <w:t>单位可</w:t>
      </w:r>
      <w:r>
        <w:rPr>
          <w:rFonts w:ascii="宋体" w:hAnsi="宋体" w:hint="eastAsia"/>
          <w:color w:val="000000"/>
          <w:szCs w:val="21"/>
        </w:rPr>
        <w:t>在“</w:t>
      </w:r>
      <w:r w:rsidRPr="00E571FA">
        <w:rPr>
          <w:rFonts w:ascii="宋体" w:hAnsi="宋体" w:hint="eastAsia"/>
          <w:color w:val="000000"/>
          <w:szCs w:val="21"/>
        </w:rPr>
        <w:t>具体应用情况</w:t>
      </w:r>
      <w:r>
        <w:rPr>
          <w:rFonts w:ascii="宋体" w:hAnsi="宋体" w:hint="eastAsia"/>
          <w:color w:val="000000"/>
          <w:szCs w:val="21"/>
        </w:rPr>
        <w:t>”中对</w:t>
      </w:r>
      <w:r w:rsidRPr="00E571FA">
        <w:rPr>
          <w:rFonts w:ascii="宋体" w:hAnsi="宋体" w:hint="eastAsia"/>
          <w:color w:val="000000"/>
          <w:szCs w:val="21"/>
        </w:rPr>
        <w:t>其他效益指标</w:t>
      </w:r>
      <w:r>
        <w:rPr>
          <w:rFonts w:ascii="宋体" w:hAnsi="宋体" w:hint="eastAsia"/>
          <w:color w:val="000000"/>
          <w:szCs w:val="21"/>
        </w:rPr>
        <w:t>进行说明</w:t>
      </w:r>
      <w:r w:rsidRPr="00E571FA">
        <w:rPr>
          <w:rFonts w:ascii="宋体" w:hAnsi="宋体" w:hint="eastAsia"/>
          <w:color w:val="000000"/>
          <w:szCs w:val="21"/>
        </w:rPr>
        <w:t>，但需说明其他</w:t>
      </w:r>
      <w:r>
        <w:rPr>
          <w:rFonts w:ascii="宋体" w:hAnsi="宋体" w:hint="eastAsia"/>
          <w:color w:val="000000"/>
          <w:szCs w:val="21"/>
        </w:rPr>
        <w:t>效益</w:t>
      </w:r>
      <w:r w:rsidRPr="00E571FA">
        <w:rPr>
          <w:rFonts w:ascii="宋体" w:hAnsi="宋体" w:hint="eastAsia"/>
          <w:color w:val="000000"/>
          <w:szCs w:val="21"/>
        </w:rPr>
        <w:t>指标的数据来源、计算方法和计算过程。</w:t>
      </w:r>
      <w:r>
        <w:rPr>
          <w:rFonts w:ascii="宋体" w:hAnsi="宋体" w:hint="eastAsia"/>
          <w:color w:val="000000"/>
          <w:szCs w:val="21"/>
        </w:rPr>
        <w:t>其他效益指标</w:t>
      </w:r>
      <w:r w:rsidRPr="00E571FA">
        <w:rPr>
          <w:rFonts w:ascii="宋体" w:hAnsi="宋体" w:hint="eastAsia"/>
          <w:color w:val="000000"/>
          <w:szCs w:val="21"/>
        </w:rPr>
        <w:t>包括新增税收、减少损失、降低成本、降低能耗等。</w:t>
      </w:r>
    </w:p>
    <w:p w:rsidR="00B234E9" w:rsidRDefault="00B234E9" w:rsidP="00B234E9">
      <w:pPr>
        <w:widowControl/>
        <w:adjustRightInd w:val="0"/>
        <w:snapToGrid w:val="0"/>
        <w:contextualSpacing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ascii="宋体" w:hAnsi="宋体" w:hint="eastAsia"/>
          <w:color w:val="000000"/>
          <w:szCs w:val="21"/>
        </w:rPr>
        <w:t>本表可调整栏目高度，一般应为一页。</w:t>
      </w:r>
    </w:p>
    <w:p w:rsidR="00B234E9" w:rsidRPr="0073518A" w:rsidRDefault="00B234E9" w:rsidP="00B234E9">
      <w:pPr>
        <w:widowControl/>
        <w:adjustRightInd w:val="0"/>
        <w:snapToGrid w:val="0"/>
        <w:contextualSpacing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3.上传应用证明附件时，请勿上传此段注释文字。</w:t>
      </w:r>
    </w:p>
    <w:p w:rsidR="00D90831" w:rsidRPr="00B234E9" w:rsidRDefault="00D90831"/>
    <w:sectPr w:rsidR="00D90831" w:rsidRPr="00B234E9" w:rsidSect="00643023">
      <w:pgSz w:w="11907" w:h="16840"/>
      <w:pgMar w:top="1400" w:right="1400" w:bottom="1400" w:left="1599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662" w:rsidRDefault="00FA4662" w:rsidP="00B234E9">
      <w:r>
        <w:separator/>
      </w:r>
    </w:p>
  </w:endnote>
  <w:endnote w:type="continuationSeparator" w:id="0">
    <w:p w:rsidR="00FA4662" w:rsidRDefault="00FA4662" w:rsidP="00B2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662" w:rsidRDefault="00FA4662" w:rsidP="00B234E9">
      <w:r>
        <w:separator/>
      </w:r>
    </w:p>
  </w:footnote>
  <w:footnote w:type="continuationSeparator" w:id="0">
    <w:p w:rsidR="00FA4662" w:rsidRDefault="00FA4662" w:rsidP="00B23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CE"/>
    <w:rsid w:val="000A36CE"/>
    <w:rsid w:val="00B234E9"/>
    <w:rsid w:val="00D90831"/>
    <w:rsid w:val="00E92382"/>
    <w:rsid w:val="00FA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D7629"/>
  <w15:chartTrackingRefBased/>
  <w15:docId w15:val="{25FAC14D-CBAF-429D-907B-8E5151A5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234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34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34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34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董鸣</dc:creator>
  <cp:keywords/>
  <dc:description/>
  <cp:lastModifiedBy>董鸣</cp:lastModifiedBy>
  <cp:revision>2</cp:revision>
  <dcterms:created xsi:type="dcterms:W3CDTF">2017-02-16T03:18:00Z</dcterms:created>
  <dcterms:modified xsi:type="dcterms:W3CDTF">2017-02-16T03:18:00Z</dcterms:modified>
</cp:coreProperties>
</file>