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98C" w:rsidRPr="00DF37F9" w:rsidRDefault="0005498C" w:rsidP="0005498C">
      <w:pPr>
        <w:adjustRightInd w:val="0"/>
        <w:snapToGrid w:val="0"/>
        <w:spacing w:line="640" w:lineRule="exact"/>
        <w:rPr>
          <w:rFonts w:eastAsia="黑体"/>
          <w:color w:val="000000"/>
          <w:sz w:val="32"/>
          <w:szCs w:val="32"/>
        </w:rPr>
      </w:pPr>
      <w:r w:rsidRPr="00DF37F9">
        <w:rPr>
          <w:rFonts w:eastAsia="黑体"/>
          <w:color w:val="000000"/>
          <w:sz w:val="32"/>
          <w:szCs w:val="32"/>
        </w:rPr>
        <w:t>附件</w:t>
      </w:r>
      <w:r w:rsidRPr="00DF37F9">
        <w:rPr>
          <w:rFonts w:eastAsia="黑体" w:hint="eastAsia"/>
          <w:color w:val="000000"/>
          <w:sz w:val="32"/>
          <w:szCs w:val="32"/>
        </w:rPr>
        <w:t>1</w:t>
      </w:r>
    </w:p>
    <w:p w:rsidR="0005498C" w:rsidRPr="00DF37F9" w:rsidRDefault="0005498C" w:rsidP="0005498C">
      <w:pPr>
        <w:adjustRightInd w:val="0"/>
        <w:snapToGrid w:val="0"/>
        <w:spacing w:line="640" w:lineRule="exact"/>
        <w:jc w:val="center"/>
        <w:rPr>
          <w:rFonts w:eastAsia="华文中宋"/>
          <w:b/>
          <w:sz w:val="44"/>
          <w:szCs w:val="44"/>
        </w:rPr>
      </w:pPr>
      <w:r w:rsidRPr="00DF37F9">
        <w:rPr>
          <w:rFonts w:eastAsia="华文中宋"/>
          <w:b/>
          <w:sz w:val="44"/>
          <w:szCs w:val="44"/>
        </w:rPr>
        <w:t>中国农业农村重大科技新成果遴选办法</w:t>
      </w:r>
    </w:p>
    <w:p w:rsidR="0005498C" w:rsidRPr="00DF37F9" w:rsidRDefault="0005498C" w:rsidP="0005498C">
      <w:pPr>
        <w:adjustRightInd w:val="0"/>
        <w:snapToGrid w:val="0"/>
        <w:spacing w:line="640" w:lineRule="exact"/>
        <w:jc w:val="center"/>
        <w:rPr>
          <w:rFonts w:eastAsia="仿宋"/>
          <w:color w:val="000000"/>
          <w:kern w:val="0"/>
          <w:sz w:val="32"/>
          <w:szCs w:val="32"/>
          <w:bdr w:val="none" w:sz="0" w:space="0" w:color="auto" w:frame="1"/>
        </w:rPr>
      </w:pPr>
      <w:r w:rsidRPr="00DF37F9">
        <w:rPr>
          <w:rFonts w:eastAsia="仿宋" w:hint="eastAsia"/>
          <w:color w:val="000000"/>
          <w:kern w:val="0"/>
          <w:sz w:val="32"/>
          <w:szCs w:val="32"/>
          <w:bdr w:val="none" w:sz="0" w:space="0" w:color="auto" w:frame="1"/>
        </w:rPr>
        <w:t>（试</w:t>
      </w:r>
      <w:r w:rsidRPr="00DF37F9">
        <w:rPr>
          <w:rFonts w:eastAsia="仿宋" w:hint="eastAsia"/>
          <w:color w:val="000000"/>
          <w:kern w:val="0"/>
          <w:sz w:val="32"/>
          <w:szCs w:val="32"/>
          <w:bdr w:val="none" w:sz="0" w:space="0" w:color="auto" w:frame="1"/>
        </w:rPr>
        <w:t xml:space="preserve"> </w:t>
      </w:r>
      <w:r w:rsidRPr="00DF37F9">
        <w:rPr>
          <w:rFonts w:eastAsia="仿宋" w:hint="eastAsia"/>
          <w:color w:val="000000"/>
          <w:kern w:val="0"/>
          <w:sz w:val="32"/>
          <w:szCs w:val="32"/>
          <w:bdr w:val="none" w:sz="0" w:space="0" w:color="auto" w:frame="1"/>
        </w:rPr>
        <w:t>行）</w:t>
      </w:r>
    </w:p>
    <w:p w:rsidR="0005498C" w:rsidRPr="00DF37F9" w:rsidRDefault="0005498C" w:rsidP="0005498C">
      <w:pPr>
        <w:widowControl/>
        <w:adjustRightInd w:val="0"/>
        <w:snapToGrid w:val="0"/>
        <w:spacing w:line="720" w:lineRule="atLeast"/>
        <w:jc w:val="center"/>
        <w:rPr>
          <w:rFonts w:eastAsia="方正小标宋简体"/>
          <w:color w:val="000000"/>
          <w:kern w:val="0"/>
          <w:sz w:val="32"/>
          <w:szCs w:val="32"/>
        </w:rPr>
      </w:pPr>
      <w:r w:rsidRPr="00DF37F9">
        <w:rPr>
          <w:rFonts w:eastAsia="方正小标宋简体"/>
          <w:bCs/>
          <w:color w:val="000000"/>
          <w:kern w:val="0"/>
          <w:sz w:val="32"/>
          <w:szCs w:val="32"/>
          <w:bdr w:val="none" w:sz="0" w:space="0" w:color="auto" w:frame="1"/>
        </w:rPr>
        <w:t xml:space="preserve">第一章　总　</w:t>
      </w:r>
      <w:r w:rsidRPr="00DF37F9">
        <w:rPr>
          <w:rFonts w:eastAsia="方正小标宋简体"/>
          <w:bCs/>
          <w:color w:val="000000"/>
          <w:kern w:val="0"/>
          <w:sz w:val="32"/>
          <w:szCs w:val="32"/>
          <w:bdr w:val="none" w:sz="0" w:space="0" w:color="auto" w:frame="1"/>
        </w:rPr>
        <w:t xml:space="preserve"> </w:t>
      </w:r>
      <w:r w:rsidRPr="00DF37F9">
        <w:rPr>
          <w:rFonts w:eastAsia="方正小标宋简体"/>
          <w:bCs/>
          <w:color w:val="000000"/>
          <w:kern w:val="0"/>
          <w:sz w:val="32"/>
          <w:szCs w:val="32"/>
          <w:bdr w:val="none" w:sz="0" w:space="0" w:color="auto" w:frame="1"/>
        </w:rPr>
        <w:t>则</w:t>
      </w:r>
    </w:p>
    <w:p w:rsidR="0005498C" w:rsidRPr="00DF37F9" w:rsidRDefault="0005498C" w:rsidP="0005498C">
      <w:pPr>
        <w:adjustRightInd w:val="0"/>
        <w:snapToGrid w:val="0"/>
        <w:spacing w:line="640" w:lineRule="exact"/>
        <w:ind w:firstLineChars="200" w:firstLine="643"/>
        <w:rPr>
          <w:rFonts w:eastAsia="仿宋"/>
          <w:sz w:val="32"/>
          <w:szCs w:val="32"/>
        </w:rPr>
      </w:pPr>
      <w:r w:rsidRPr="00DF37F9">
        <w:rPr>
          <w:rFonts w:eastAsia="仿宋"/>
          <w:b/>
          <w:bCs/>
          <w:color w:val="000000"/>
          <w:kern w:val="0"/>
          <w:sz w:val="32"/>
          <w:szCs w:val="32"/>
          <w:bdr w:val="none" w:sz="0" w:space="0" w:color="auto" w:frame="1"/>
        </w:rPr>
        <w:t>第一条</w:t>
      </w:r>
      <w:r w:rsidRPr="00DF37F9">
        <w:rPr>
          <w:rFonts w:eastAsia="仿宋"/>
          <w:color w:val="000000"/>
          <w:kern w:val="0"/>
          <w:sz w:val="32"/>
          <w:szCs w:val="32"/>
          <w:bdr w:val="none" w:sz="0" w:space="0" w:color="auto" w:frame="1"/>
        </w:rPr>
        <w:t xml:space="preserve">　为</w:t>
      </w:r>
      <w:r w:rsidRPr="00DF37F9">
        <w:rPr>
          <w:rFonts w:eastAsia="仿宋" w:hint="eastAsia"/>
          <w:color w:val="000000"/>
          <w:kern w:val="0"/>
          <w:sz w:val="32"/>
          <w:szCs w:val="32"/>
          <w:bdr w:val="none" w:sz="0" w:space="0" w:color="auto" w:frame="1"/>
        </w:rPr>
        <w:t>及时反映</w:t>
      </w:r>
      <w:r w:rsidRPr="00DF37F9">
        <w:rPr>
          <w:rFonts w:eastAsia="仿宋"/>
          <w:color w:val="000000"/>
          <w:kern w:val="0"/>
          <w:sz w:val="32"/>
          <w:szCs w:val="32"/>
          <w:bdr w:val="none" w:sz="0" w:space="0" w:color="auto" w:frame="1"/>
        </w:rPr>
        <w:t>我国农业农村科技应用领域最新进展，</w:t>
      </w:r>
      <w:r w:rsidRPr="00DF37F9">
        <w:rPr>
          <w:rFonts w:eastAsia="仿宋" w:hint="eastAsia"/>
          <w:color w:val="000000"/>
          <w:kern w:val="0"/>
          <w:sz w:val="32"/>
          <w:szCs w:val="32"/>
          <w:bdr w:val="none" w:sz="0" w:space="0" w:color="auto" w:frame="1"/>
        </w:rPr>
        <w:t>满足</w:t>
      </w:r>
      <w:r w:rsidRPr="00DF37F9">
        <w:rPr>
          <w:rFonts w:eastAsia="仿宋"/>
          <w:color w:val="000000"/>
          <w:kern w:val="0"/>
          <w:sz w:val="32"/>
          <w:szCs w:val="32"/>
          <w:bdr w:val="none" w:sz="0" w:space="0" w:color="auto" w:frame="1"/>
        </w:rPr>
        <w:t>农业农村发展重大科技需求，创新引领农业农村科技发展，在农业农村部</w:t>
      </w:r>
      <w:r w:rsidRPr="00DF37F9">
        <w:rPr>
          <w:rFonts w:eastAsia="仿宋" w:hint="eastAsia"/>
          <w:color w:val="000000"/>
          <w:kern w:val="0"/>
          <w:sz w:val="32"/>
          <w:szCs w:val="32"/>
          <w:bdr w:val="none" w:sz="0" w:space="0" w:color="auto" w:frame="1"/>
        </w:rPr>
        <w:t>科技教育司</w:t>
      </w:r>
      <w:r w:rsidRPr="00DF37F9">
        <w:rPr>
          <w:rFonts w:eastAsia="仿宋"/>
          <w:color w:val="000000"/>
          <w:kern w:val="0"/>
          <w:sz w:val="32"/>
          <w:szCs w:val="32"/>
          <w:bdr w:val="none" w:sz="0" w:space="0" w:color="auto" w:frame="1"/>
        </w:rPr>
        <w:t>支持下，中国农学会</w:t>
      </w:r>
      <w:r w:rsidRPr="00DF37F9">
        <w:rPr>
          <w:rFonts w:eastAsia="仿宋" w:hint="eastAsia"/>
          <w:color w:val="000000"/>
          <w:kern w:val="0"/>
          <w:sz w:val="32"/>
          <w:szCs w:val="32"/>
          <w:bdr w:val="none" w:sz="0" w:space="0" w:color="auto" w:frame="1"/>
        </w:rPr>
        <w:t>承担</w:t>
      </w:r>
      <w:r w:rsidRPr="00DF37F9">
        <w:rPr>
          <w:rFonts w:eastAsia="仿宋"/>
          <w:color w:val="000000"/>
          <w:kern w:val="0"/>
          <w:sz w:val="32"/>
          <w:szCs w:val="32"/>
          <w:bdr w:val="none" w:sz="0" w:space="0" w:color="auto" w:frame="1"/>
        </w:rPr>
        <w:t>中国农业农村重大科技新成果遴选工作。为确保遴选工作规范运行，特制定本办法。</w:t>
      </w:r>
    </w:p>
    <w:p w:rsidR="0005498C" w:rsidRPr="00DF37F9" w:rsidRDefault="0005498C" w:rsidP="0005498C">
      <w:pPr>
        <w:widowControl/>
        <w:adjustRightInd w:val="0"/>
        <w:snapToGrid w:val="0"/>
        <w:spacing w:line="640" w:lineRule="exact"/>
        <w:ind w:firstLineChars="200" w:firstLine="643"/>
        <w:rPr>
          <w:rFonts w:eastAsia="仿宋"/>
          <w:color w:val="000000"/>
          <w:kern w:val="0"/>
          <w:sz w:val="32"/>
          <w:szCs w:val="32"/>
          <w:bdr w:val="none" w:sz="0" w:space="0" w:color="auto" w:frame="1"/>
        </w:rPr>
      </w:pPr>
      <w:r w:rsidRPr="00DF37F9">
        <w:rPr>
          <w:rFonts w:eastAsia="仿宋"/>
          <w:b/>
          <w:bCs/>
          <w:color w:val="000000"/>
          <w:kern w:val="0"/>
          <w:sz w:val="32"/>
          <w:szCs w:val="32"/>
          <w:bdr w:val="none" w:sz="0" w:space="0" w:color="auto" w:frame="1"/>
        </w:rPr>
        <w:t>第二条</w:t>
      </w:r>
      <w:r w:rsidRPr="00DF37F9">
        <w:rPr>
          <w:rFonts w:eastAsia="仿宋"/>
          <w:color w:val="000000"/>
          <w:kern w:val="0"/>
          <w:sz w:val="32"/>
          <w:szCs w:val="32"/>
          <w:bdr w:val="none" w:sz="0" w:space="0" w:color="auto" w:frame="1"/>
        </w:rPr>
        <w:t xml:space="preserve">　中国农业农村重大科技新成果</w:t>
      </w:r>
      <w:r w:rsidRPr="00DF37F9">
        <w:rPr>
          <w:rFonts w:eastAsia="仿宋" w:hint="eastAsia"/>
          <w:color w:val="000000"/>
          <w:kern w:val="0"/>
          <w:sz w:val="32"/>
          <w:szCs w:val="32"/>
          <w:bdr w:val="none" w:sz="0" w:space="0" w:color="auto" w:frame="1"/>
        </w:rPr>
        <w:t>，</w:t>
      </w:r>
      <w:r w:rsidRPr="00DF37F9">
        <w:rPr>
          <w:rFonts w:eastAsia="仿宋"/>
          <w:color w:val="000000"/>
          <w:kern w:val="0"/>
          <w:sz w:val="32"/>
          <w:szCs w:val="32"/>
          <w:bdr w:val="none" w:sz="0" w:space="0" w:color="auto" w:frame="1"/>
        </w:rPr>
        <w:t>每年遴选</w:t>
      </w:r>
      <w:r w:rsidRPr="00DF37F9">
        <w:rPr>
          <w:rFonts w:eastAsia="仿宋" w:hint="eastAsia"/>
          <w:color w:val="000000"/>
          <w:kern w:val="0"/>
          <w:sz w:val="32"/>
          <w:szCs w:val="32"/>
          <w:bdr w:val="none" w:sz="0" w:space="0" w:color="auto" w:frame="1"/>
        </w:rPr>
        <w:t>并发布</w:t>
      </w:r>
      <w:r w:rsidRPr="00DF37F9">
        <w:rPr>
          <w:rFonts w:eastAsia="仿宋"/>
          <w:color w:val="000000"/>
          <w:kern w:val="0"/>
          <w:sz w:val="32"/>
          <w:szCs w:val="32"/>
          <w:bdr w:val="none" w:sz="0" w:space="0" w:color="auto" w:frame="1"/>
        </w:rPr>
        <w:t>一次</w:t>
      </w:r>
      <w:r w:rsidRPr="00DF37F9">
        <w:rPr>
          <w:rFonts w:eastAsia="仿宋" w:hint="eastAsia"/>
          <w:color w:val="000000"/>
          <w:kern w:val="0"/>
          <w:sz w:val="32"/>
          <w:szCs w:val="32"/>
          <w:bdr w:val="none" w:sz="0" w:space="0" w:color="auto" w:frame="1"/>
        </w:rPr>
        <w:t>，</w:t>
      </w:r>
      <w:r w:rsidRPr="00DF37F9">
        <w:rPr>
          <w:rFonts w:eastAsia="仿宋"/>
          <w:color w:val="000000"/>
          <w:kern w:val="0"/>
          <w:sz w:val="32"/>
          <w:szCs w:val="32"/>
          <w:bdr w:val="none" w:sz="0" w:space="0" w:color="auto" w:frame="1"/>
        </w:rPr>
        <w:t>包括</w:t>
      </w:r>
      <w:r w:rsidRPr="00DF37F9">
        <w:rPr>
          <w:rFonts w:eastAsia="仿宋"/>
          <w:color w:val="000000"/>
          <w:kern w:val="0"/>
          <w:sz w:val="32"/>
          <w:szCs w:val="32"/>
          <w:bdr w:val="none" w:sz="0" w:space="0" w:color="auto" w:frame="1"/>
        </w:rPr>
        <w:t>10</w:t>
      </w:r>
      <w:r w:rsidRPr="00DF37F9">
        <w:rPr>
          <w:rFonts w:eastAsia="仿宋"/>
          <w:color w:val="000000"/>
          <w:kern w:val="0"/>
          <w:sz w:val="32"/>
          <w:szCs w:val="32"/>
          <w:bdr w:val="none" w:sz="0" w:space="0" w:color="auto" w:frame="1"/>
        </w:rPr>
        <w:t>项新技术、</w:t>
      </w:r>
      <w:r w:rsidRPr="00DF37F9">
        <w:rPr>
          <w:rFonts w:eastAsia="仿宋"/>
          <w:color w:val="000000"/>
          <w:kern w:val="0"/>
          <w:sz w:val="32"/>
          <w:szCs w:val="32"/>
          <w:bdr w:val="none" w:sz="0" w:space="0" w:color="auto" w:frame="1"/>
        </w:rPr>
        <w:t>10</w:t>
      </w:r>
      <w:r w:rsidRPr="00DF37F9">
        <w:rPr>
          <w:rFonts w:eastAsia="仿宋" w:hint="eastAsia"/>
          <w:color w:val="000000"/>
          <w:kern w:val="0"/>
          <w:sz w:val="32"/>
          <w:szCs w:val="32"/>
          <w:bdr w:val="none" w:sz="0" w:space="0" w:color="auto" w:frame="1"/>
        </w:rPr>
        <w:t>个</w:t>
      </w:r>
      <w:r w:rsidRPr="00DF37F9">
        <w:rPr>
          <w:rFonts w:eastAsia="仿宋"/>
          <w:color w:val="000000"/>
          <w:kern w:val="0"/>
          <w:sz w:val="32"/>
          <w:szCs w:val="32"/>
          <w:bdr w:val="none" w:sz="0" w:space="0" w:color="auto" w:frame="1"/>
        </w:rPr>
        <w:t>新产品和</w:t>
      </w:r>
      <w:r w:rsidRPr="00DF37F9">
        <w:rPr>
          <w:rFonts w:eastAsia="仿宋"/>
          <w:color w:val="000000"/>
          <w:kern w:val="0"/>
          <w:sz w:val="32"/>
          <w:szCs w:val="32"/>
          <w:bdr w:val="none" w:sz="0" w:space="0" w:color="auto" w:frame="1"/>
        </w:rPr>
        <w:t>10</w:t>
      </w:r>
      <w:r w:rsidRPr="00DF37F9">
        <w:rPr>
          <w:rFonts w:eastAsia="仿宋" w:hint="eastAsia"/>
          <w:color w:val="000000"/>
          <w:kern w:val="0"/>
          <w:sz w:val="32"/>
          <w:szCs w:val="32"/>
          <w:bdr w:val="none" w:sz="0" w:space="0" w:color="auto" w:frame="1"/>
        </w:rPr>
        <w:t>件</w:t>
      </w:r>
      <w:r w:rsidRPr="00DF37F9">
        <w:rPr>
          <w:rFonts w:eastAsia="仿宋"/>
          <w:color w:val="000000"/>
          <w:kern w:val="0"/>
          <w:sz w:val="32"/>
          <w:szCs w:val="32"/>
          <w:bdr w:val="none" w:sz="0" w:space="0" w:color="auto" w:frame="1"/>
        </w:rPr>
        <w:t>新装备。</w:t>
      </w:r>
    </w:p>
    <w:p w:rsidR="0005498C" w:rsidRPr="00DF37F9" w:rsidRDefault="0005498C" w:rsidP="0005498C">
      <w:pPr>
        <w:widowControl/>
        <w:adjustRightInd w:val="0"/>
        <w:snapToGrid w:val="0"/>
        <w:spacing w:line="640" w:lineRule="exact"/>
        <w:ind w:firstLineChars="200" w:firstLine="643"/>
        <w:rPr>
          <w:rFonts w:eastAsia="仿宋"/>
          <w:color w:val="000000"/>
          <w:kern w:val="0"/>
          <w:sz w:val="32"/>
          <w:szCs w:val="32"/>
          <w:bdr w:val="none" w:sz="0" w:space="0" w:color="auto" w:frame="1"/>
        </w:rPr>
      </w:pPr>
      <w:r w:rsidRPr="00DF37F9">
        <w:rPr>
          <w:rFonts w:eastAsia="仿宋"/>
          <w:b/>
          <w:bCs/>
          <w:color w:val="000000"/>
          <w:kern w:val="0"/>
          <w:sz w:val="32"/>
          <w:szCs w:val="32"/>
          <w:bdr w:val="none" w:sz="0" w:space="0" w:color="auto" w:frame="1"/>
        </w:rPr>
        <w:t>第三条</w:t>
      </w:r>
      <w:r w:rsidRPr="00DF37F9">
        <w:rPr>
          <w:rFonts w:eastAsia="仿宋"/>
          <w:color w:val="000000"/>
          <w:kern w:val="0"/>
          <w:sz w:val="32"/>
          <w:szCs w:val="32"/>
          <w:bdr w:val="none" w:sz="0" w:space="0" w:color="auto" w:frame="1"/>
        </w:rPr>
        <w:t xml:space="preserve">　中国农业农村重大科技新成果遴选工作</w:t>
      </w:r>
      <w:r w:rsidRPr="00DF37F9">
        <w:rPr>
          <w:rFonts w:eastAsia="仿宋" w:hint="eastAsia"/>
          <w:color w:val="000000"/>
          <w:kern w:val="0"/>
          <w:sz w:val="32"/>
          <w:szCs w:val="32"/>
          <w:bdr w:val="none" w:sz="0" w:space="0" w:color="auto" w:frame="1"/>
        </w:rPr>
        <w:t>坚持</w:t>
      </w:r>
      <w:r w:rsidR="00706E10">
        <w:rPr>
          <w:rFonts w:eastAsia="仿宋" w:hint="eastAsia"/>
          <w:color w:val="000000"/>
          <w:kern w:val="0"/>
          <w:sz w:val="32"/>
          <w:szCs w:val="32"/>
          <w:bdr w:val="none" w:sz="0" w:space="0" w:color="auto" w:frame="1"/>
        </w:rPr>
        <w:t>单位与专家个人</w:t>
      </w:r>
      <w:r w:rsidRPr="00DF37F9">
        <w:rPr>
          <w:rFonts w:eastAsia="仿宋" w:hint="eastAsia"/>
          <w:color w:val="000000"/>
          <w:kern w:val="0"/>
          <w:sz w:val="32"/>
          <w:szCs w:val="32"/>
          <w:bdr w:val="none" w:sz="0" w:space="0" w:color="auto" w:frame="1"/>
        </w:rPr>
        <w:t>推荐相结合，以及“</w:t>
      </w:r>
      <w:r w:rsidRPr="00DF37F9">
        <w:rPr>
          <w:rFonts w:eastAsia="仿宋"/>
          <w:color w:val="000000"/>
          <w:kern w:val="0"/>
          <w:sz w:val="32"/>
          <w:szCs w:val="32"/>
          <w:bdr w:val="none" w:sz="0" w:space="0" w:color="auto" w:frame="1"/>
        </w:rPr>
        <w:t>公开、民主、择优</w:t>
      </w:r>
      <w:r w:rsidRPr="00DF37F9">
        <w:rPr>
          <w:rFonts w:eastAsia="仿宋" w:hint="eastAsia"/>
          <w:color w:val="000000"/>
          <w:kern w:val="0"/>
          <w:sz w:val="32"/>
          <w:szCs w:val="32"/>
          <w:bdr w:val="none" w:sz="0" w:space="0" w:color="auto" w:frame="1"/>
        </w:rPr>
        <w:t>”</w:t>
      </w:r>
      <w:r w:rsidRPr="00DF37F9">
        <w:rPr>
          <w:rFonts w:eastAsia="仿宋"/>
          <w:color w:val="000000"/>
          <w:kern w:val="0"/>
          <w:sz w:val="32"/>
          <w:szCs w:val="32"/>
          <w:bdr w:val="none" w:sz="0" w:space="0" w:color="auto" w:frame="1"/>
        </w:rPr>
        <w:t>的原则。</w:t>
      </w:r>
    </w:p>
    <w:p w:rsidR="0005498C" w:rsidRPr="00DF37F9" w:rsidRDefault="0005498C" w:rsidP="0005498C">
      <w:pPr>
        <w:adjustRightInd w:val="0"/>
        <w:snapToGrid w:val="0"/>
        <w:spacing w:line="580" w:lineRule="exact"/>
        <w:ind w:firstLineChars="200" w:firstLine="643"/>
        <w:rPr>
          <w:rFonts w:eastAsia="仿宋"/>
          <w:sz w:val="32"/>
          <w:szCs w:val="32"/>
        </w:rPr>
      </w:pPr>
      <w:r w:rsidRPr="00DF37F9">
        <w:rPr>
          <w:rFonts w:eastAsia="仿宋"/>
          <w:b/>
          <w:color w:val="000000"/>
          <w:kern w:val="0"/>
          <w:sz w:val="32"/>
          <w:szCs w:val="32"/>
          <w:bdr w:val="none" w:sz="0" w:space="0" w:color="auto" w:frame="1"/>
        </w:rPr>
        <w:t>第四条</w:t>
      </w:r>
      <w:r w:rsidRPr="00DF37F9">
        <w:rPr>
          <w:rFonts w:eastAsia="仿宋"/>
          <w:color w:val="000000"/>
          <w:kern w:val="0"/>
          <w:sz w:val="32"/>
          <w:szCs w:val="32"/>
          <w:bdr w:val="none" w:sz="0" w:space="0" w:color="auto" w:frame="1"/>
        </w:rPr>
        <w:t xml:space="preserve">　中国农学会组建中国农业农村重大科技新成果遴选</w:t>
      </w:r>
      <w:r w:rsidRPr="00DF37F9">
        <w:rPr>
          <w:rFonts w:eastAsia="仿宋"/>
          <w:sz w:val="32"/>
          <w:szCs w:val="32"/>
        </w:rPr>
        <w:t>委员会，设主任委员</w:t>
      </w:r>
      <w:r w:rsidRPr="00DF37F9">
        <w:rPr>
          <w:rFonts w:eastAsia="仿宋"/>
          <w:sz w:val="32"/>
          <w:szCs w:val="32"/>
        </w:rPr>
        <w:t>1</w:t>
      </w:r>
      <w:r w:rsidRPr="00DF37F9">
        <w:rPr>
          <w:rFonts w:eastAsia="仿宋"/>
          <w:sz w:val="32"/>
          <w:szCs w:val="32"/>
        </w:rPr>
        <w:t>人，副主任委员</w:t>
      </w:r>
      <w:r w:rsidRPr="00DF37F9">
        <w:rPr>
          <w:rFonts w:eastAsia="仿宋"/>
          <w:sz w:val="32"/>
          <w:szCs w:val="32"/>
        </w:rPr>
        <w:t>2</w:t>
      </w:r>
      <w:r w:rsidRPr="00DF37F9">
        <w:rPr>
          <w:rFonts w:eastAsia="仿宋"/>
          <w:sz w:val="32"/>
          <w:szCs w:val="32"/>
        </w:rPr>
        <w:t>人，委员若干人。遴选委员会下设办公室，办公室设在中国农学会学术交流处。</w:t>
      </w:r>
    </w:p>
    <w:p w:rsidR="0005498C" w:rsidRPr="00DF37F9" w:rsidRDefault="0005498C" w:rsidP="0005498C">
      <w:pPr>
        <w:widowControl/>
        <w:adjustRightInd w:val="0"/>
        <w:snapToGrid w:val="0"/>
        <w:spacing w:line="720" w:lineRule="atLeast"/>
        <w:jc w:val="center"/>
        <w:rPr>
          <w:rFonts w:eastAsia="方正小标宋简体"/>
          <w:bCs/>
          <w:color w:val="000000"/>
          <w:kern w:val="0"/>
          <w:sz w:val="32"/>
          <w:szCs w:val="32"/>
          <w:bdr w:val="none" w:sz="0" w:space="0" w:color="auto" w:frame="1"/>
        </w:rPr>
      </w:pPr>
      <w:r w:rsidRPr="00DF37F9">
        <w:rPr>
          <w:rFonts w:eastAsia="方正小标宋简体"/>
          <w:bCs/>
          <w:color w:val="000000"/>
          <w:kern w:val="0"/>
          <w:sz w:val="32"/>
          <w:szCs w:val="32"/>
          <w:bdr w:val="none" w:sz="0" w:space="0" w:color="auto" w:frame="1"/>
        </w:rPr>
        <w:t>第二章　遴选条件</w:t>
      </w:r>
    </w:p>
    <w:p w:rsidR="0005498C" w:rsidRPr="00DF37F9" w:rsidRDefault="0005498C" w:rsidP="0005498C">
      <w:pPr>
        <w:adjustRightInd w:val="0"/>
        <w:snapToGrid w:val="0"/>
        <w:spacing w:line="640" w:lineRule="exact"/>
        <w:ind w:firstLineChars="200" w:firstLine="643"/>
        <w:rPr>
          <w:rFonts w:eastAsia="仿宋"/>
          <w:sz w:val="32"/>
          <w:szCs w:val="32"/>
        </w:rPr>
      </w:pPr>
      <w:r w:rsidRPr="00DF37F9">
        <w:rPr>
          <w:rFonts w:eastAsia="仿宋"/>
          <w:b/>
          <w:bCs/>
          <w:color w:val="000000"/>
          <w:kern w:val="0"/>
          <w:sz w:val="32"/>
          <w:szCs w:val="32"/>
          <w:bdr w:val="none" w:sz="0" w:space="0" w:color="auto" w:frame="1"/>
        </w:rPr>
        <w:t>第五条</w:t>
      </w:r>
      <w:r w:rsidRPr="00DF37F9">
        <w:rPr>
          <w:rFonts w:eastAsia="仿宋"/>
          <w:color w:val="000000"/>
          <w:kern w:val="0"/>
          <w:sz w:val="32"/>
          <w:szCs w:val="32"/>
          <w:bdr w:val="none" w:sz="0" w:space="0" w:color="auto" w:frame="1"/>
        </w:rPr>
        <w:t xml:space="preserve">　</w:t>
      </w:r>
      <w:r w:rsidRPr="00DF37F9">
        <w:rPr>
          <w:rFonts w:eastAsia="仿宋"/>
          <w:bCs/>
          <w:color w:val="000000"/>
          <w:kern w:val="0"/>
          <w:sz w:val="32"/>
          <w:szCs w:val="32"/>
          <w:bdr w:val="none" w:sz="0" w:space="0" w:color="auto" w:frame="1"/>
        </w:rPr>
        <w:t>遴选对象为</w:t>
      </w:r>
      <w:r w:rsidRPr="00DF37F9">
        <w:rPr>
          <w:rFonts w:eastAsia="仿宋"/>
          <w:sz w:val="32"/>
          <w:szCs w:val="32"/>
        </w:rPr>
        <w:t>最近</w:t>
      </w:r>
      <w:r w:rsidRPr="00DF37F9">
        <w:rPr>
          <w:rFonts w:eastAsia="仿宋"/>
          <w:sz w:val="32"/>
          <w:szCs w:val="32"/>
        </w:rPr>
        <w:t>3</w:t>
      </w:r>
      <w:r w:rsidRPr="00DF37F9">
        <w:rPr>
          <w:rFonts w:eastAsia="仿宋"/>
          <w:sz w:val="32"/>
          <w:szCs w:val="32"/>
        </w:rPr>
        <w:t>年内</w:t>
      </w:r>
      <w:r w:rsidRPr="00DF37F9">
        <w:rPr>
          <w:rFonts w:eastAsia="仿宋"/>
          <w:bCs/>
          <w:color w:val="000000"/>
          <w:kern w:val="0"/>
          <w:sz w:val="32"/>
          <w:szCs w:val="32"/>
          <w:bdr w:val="none" w:sz="0" w:space="0" w:color="auto" w:frame="1"/>
        </w:rPr>
        <w:t>农业农村领域（</w:t>
      </w:r>
      <w:r w:rsidRPr="00DF37F9">
        <w:rPr>
          <w:rFonts w:eastAsia="仿宋"/>
          <w:color w:val="000000"/>
          <w:sz w:val="32"/>
          <w:szCs w:val="32"/>
        </w:rPr>
        <w:t>农学、土肥、园艺、植保、畜牧、兽医、水产、农业工程、农产品</w:t>
      </w:r>
      <w:r w:rsidRPr="00DF37F9">
        <w:rPr>
          <w:rFonts w:eastAsia="仿宋"/>
          <w:color w:val="000000"/>
          <w:sz w:val="32"/>
          <w:szCs w:val="32"/>
        </w:rPr>
        <w:lastRenderedPageBreak/>
        <w:t>加工</w:t>
      </w:r>
      <w:r w:rsidRPr="00DF37F9">
        <w:rPr>
          <w:rFonts w:eastAsia="仿宋" w:hint="eastAsia"/>
          <w:color w:val="000000"/>
          <w:sz w:val="32"/>
          <w:szCs w:val="32"/>
        </w:rPr>
        <w:t>及</w:t>
      </w:r>
      <w:r w:rsidRPr="00DF37F9">
        <w:rPr>
          <w:rFonts w:eastAsia="仿宋"/>
          <w:color w:val="000000"/>
          <w:sz w:val="32"/>
          <w:szCs w:val="32"/>
        </w:rPr>
        <w:t>其他</w:t>
      </w:r>
      <w:r w:rsidRPr="00DF37F9">
        <w:rPr>
          <w:rFonts w:eastAsia="仿宋"/>
          <w:bCs/>
          <w:color w:val="000000"/>
          <w:kern w:val="0"/>
          <w:sz w:val="32"/>
          <w:szCs w:val="32"/>
          <w:bdr w:val="none" w:sz="0" w:space="0" w:color="auto" w:frame="1"/>
        </w:rPr>
        <w:t>）</w:t>
      </w:r>
      <w:r w:rsidRPr="00DF37F9">
        <w:rPr>
          <w:rFonts w:eastAsia="仿宋"/>
          <w:sz w:val="32"/>
          <w:szCs w:val="32"/>
        </w:rPr>
        <w:t>重大科技成果，且具备以下条件：</w:t>
      </w:r>
    </w:p>
    <w:p w:rsidR="0005498C" w:rsidRPr="00DF37F9" w:rsidRDefault="0005498C" w:rsidP="0005498C">
      <w:pPr>
        <w:adjustRightInd w:val="0"/>
        <w:snapToGrid w:val="0"/>
        <w:spacing w:line="640" w:lineRule="exact"/>
        <w:ind w:firstLineChars="200" w:firstLine="640"/>
        <w:rPr>
          <w:rFonts w:eastAsia="仿宋"/>
          <w:sz w:val="32"/>
          <w:szCs w:val="32"/>
        </w:rPr>
      </w:pPr>
      <w:r w:rsidRPr="00DF37F9">
        <w:rPr>
          <w:rFonts w:eastAsia="仿宋" w:hint="eastAsia"/>
          <w:sz w:val="32"/>
          <w:szCs w:val="32"/>
        </w:rPr>
        <w:t>（一）符合“</w:t>
      </w:r>
      <w:r w:rsidR="000436F2" w:rsidRPr="000436F2">
        <w:rPr>
          <w:rFonts w:eastAsia="仿宋" w:hint="eastAsia"/>
          <w:sz w:val="32"/>
          <w:szCs w:val="32"/>
        </w:rPr>
        <w:t>面向世界科技前沿、面向经济主战场、面向国家重大需求、面向人民生命健康</w:t>
      </w:r>
      <w:r w:rsidR="009D7AB8">
        <w:rPr>
          <w:rStyle w:val="a5"/>
          <w:rFonts w:eastAsia="仿宋"/>
          <w:sz w:val="32"/>
          <w:szCs w:val="32"/>
        </w:rPr>
        <w:footnoteReference w:id="1"/>
      </w:r>
      <w:r w:rsidRPr="00DF37F9">
        <w:rPr>
          <w:rFonts w:eastAsia="仿宋" w:hint="eastAsia"/>
          <w:sz w:val="32"/>
          <w:szCs w:val="32"/>
        </w:rPr>
        <w:t>”要求，与国家重大战略实施和鼓励发展的产业密切相关；</w:t>
      </w:r>
    </w:p>
    <w:p w:rsidR="0005498C" w:rsidRPr="00DF37F9" w:rsidRDefault="0005498C" w:rsidP="0005498C">
      <w:pPr>
        <w:adjustRightInd w:val="0"/>
        <w:snapToGrid w:val="0"/>
        <w:spacing w:line="640" w:lineRule="exact"/>
        <w:ind w:firstLineChars="200" w:firstLine="640"/>
        <w:rPr>
          <w:rFonts w:eastAsia="仿宋"/>
          <w:sz w:val="32"/>
          <w:szCs w:val="32"/>
        </w:rPr>
      </w:pPr>
      <w:r w:rsidRPr="00DF37F9">
        <w:rPr>
          <w:rFonts w:eastAsia="仿宋" w:hint="eastAsia"/>
          <w:sz w:val="32"/>
          <w:szCs w:val="32"/>
        </w:rPr>
        <w:t>（二）</w:t>
      </w:r>
      <w:r w:rsidRPr="00DF37F9">
        <w:rPr>
          <w:rFonts w:eastAsia="仿宋"/>
          <w:sz w:val="32"/>
          <w:szCs w:val="32"/>
        </w:rPr>
        <w:t>符合农业供给侧结构性改革和绿色发展要求，有</w:t>
      </w:r>
      <w:r w:rsidRPr="00DF37F9">
        <w:rPr>
          <w:rFonts w:eastAsia="仿宋" w:hint="eastAsia"/>
          <w:sz w:val="32"/>
          <w:szCs w:val="32"/>
        </w:rPr>
        <w:t>广泛</w:t>
      </w:r>
      <w:r w:rsidRPr="00DF37F9">
        <w:rPr>
          <w:rFonts w:eastAsia="仿宋"/>
          <w:sz w:val="32"/>
          <w:szCs w:val="32"/>
        </w:rPr>
        <w:t>应用前景，</w:t>
      </w:r>
      <w:r w:rsidRPr="00DF37F9">
        <w:rPr>
          <w:rFonts w:eastAsia="仿宋" w:hint="eastAsia"/>
          <w:sz w:val="32"/>
          <w:szCs w:val="32"/>
        </w:rPr>
        <w:t>对</w:t>
      </w:r>
      <w:r w:rsidRPr="00DF37F9">
        <w:rPr>
          <w:rFonts w:eastAsia="仿宋"/>
          <w:sz w:val="32"/>
          <w:szCs w:val="32"/>
        </w:rPr>
        <w:t>未来产业发展</w:t>
      </w:r>
      <w:r w:rsidRPr="00DF37F9">
        <w:rPr>
          <w:rFonts w:eastAsia="仿宋" w:hint="eastAsia"/>
          <w:sz w:val="32"/>
          <w:szCs w:val="32"/>
        </w:rPr>
        <w:t>能发挥较强助推作用</w:t>
      </w:r>
      <w:r w:rsidRPr="00DF37F9">
        <w:rPr>
          <w:rFonts w:eastAsia="仿宋"/>
          <w:sz w:val="32"/>
          <w:szCs w:val="32"/>
        </w:rPr>
        <w:t>；</w:t>
      </w:r>
    </w:p>
    <w:p w:rsidR="0005498C" w:rsidRPr="00DF37F9" w:rsidRDefault="0005498C" w:rsidP="0005498C">
      <w:pPr>
        <w:adjustRightInd w:val="0"/>
        <w:snapToGrid w:val="0"/>
        <w:spacing w:line="640" w:lineRule="exact"/>
        <w:ind w:firstLineChars="200" w:firstLine="640"/>
        <w:rPr>
          <w:rFonts w:eastAsia="仿宋"/>
          <w:sz w:val="32"/>
          <w:szCs w:val="32"/>
        </w:rPr>
      </w:pPr>
      <w:r w:rsidRPr="00DF37F9">
        <w:rPr>
          <w:rFonts w:eastAsia="仿宋" w:hint="eastAsia"/>
          <w:sz w:val="32"/>
          <w:szCs w:val="32"/>
        </w:rPr>
        <w:t>（三）</w:t>
      </w:r>
      <w:r w:rsidRPr="00DF37F9">
        <w:rPr>
          <w:rFonts w:eastAsia="仿宋"/>
          <w:sz w:val="32"/>
          <w:szCs w:val="32"/>
        </w:rPr>
        <w:t>核心技术突出，</w:t>
      </w:r>
      <w:r w:rsidRPr="00DF37F9">
        <w:rPr>
          <w:rFonts w:eastAsia="仿宋" w:hint="eastAsia"/>
          <w:sz w:val="32"/>
          <w:szCs w:val="32"/>
        </w:rPr>
        <w:t>有相应的</w:t>
      </w:r>
      <w:r w:rsidRPr="00DF37F9">
        <w:rPr>
          <w:rFonts w:eastAsia="仿宋"/>
          <w:sz w:val="32"/>
          <w:szCs w:val="32"/>
        </w:rPr>
        <w:t>技术性评价；</w:t>
      </w:r>
    </w:p>
    <w:p w:rsidR="0005498C" w:rsidRPr="00DF37F9" w:rsidRDefault="0005498C" w:rsidP="0005498C">
      <w:pPr>
        <w:adjustRightInd w:val="0"/>
        <w:snapToGrid w:val="0"/>
        <w:spacing w:line="640" w:lineRule="exact"/>
        <w:ind w:firstLineChars="200" w:firstLine="640"/>
        <w:rPr>
          <w:rFonts w:eastAsia="仿宋"/>
          <w:sz w:val="32"/>
          <w:szCs w:val="32"/>
        </w:rPr>
      </w:pPr>
      <w:r w:rsidRPr="00DF37F9">
        <w:rPr>
          <w:rFonts w:eastAsia="仿宋" w:hint="eastAsia"/>
          <w:sz w:val="32"/>
          <w:szCs w:val="32"/>
        </w:rPr>
        <w:t>（四）</w:t>
      </w:r>
      <w:r w:rsidRPr="00DF37F9">
        <w:rPr>
          <w:rFonts w:eastAsia="仿宋"/>
          <w:sz w:val="32"/>
          <w:szCs w:val="32"/>
        </w:rPr>
        <w:t>具备推广应用条件，无需中试、熟化；</w:t>
      </w:r>
    </w:p>
    <w:p w:rsidR="0005498C" w:rsidRPr="00DF37F9" w:rsidRDefault="0005498C" w:rsidP="0005498C">
      <w:pPr>
        <w:adjustRightInd w:val="0"/>
        <w:snapToGrid w:val="0"/>
        <w:spacing w:line="640" w:lineRule="exact"/>
        <w:ind w:firstLineChars="200" w:firstLine="640"/>
        <w:rPr>
          <w:rFonts w:eastAsia="仿宋"/>
          <w:sz w:val="32"/>
          <w:szCs w:val="32"/>
        </w:rPr>
      </w:pPr>
      <w:r w:rsidRPr="00DF37F9">
        <w:rPr>
          <w:rFonts w:eastAsia="仿宋" w:hint="eastAsia"/>
          <w:sz w:val="32"/>
          <w:szCs w:val="32"/>
        </w:rPr>
        <w:t>（五）</w:t>
      </w:r>
      <w:r w:rsidRPr="00DF37F9">
        <w:rPr>
          <w:rFonts w:eastAsia="仿宋"/>
          <w:sz w:val="32"/>
          <w:szCs w:val="32"/>
        </w:rPr>
        <w:t>对农业农村科技进步具有</w:t>
      </w:r>
      <w:r w:rsidRPr="00DF37F9">
        <w:rPr>
          <w:rFonts w:eastAsia="仿宋" w:hint="eastAsia"/>
          <w:sz w:val="32"/>
          <w:szCs w:val="32"/>
        </w:rPr>
        <w:t>较大</w:t>
      </w:r>
      <w:r w:rsidRPr="00DF37F9">
        <w:rPr>
          <w:rFonts w:eastAsia="仿宋"/>
          <w:sz w:val="32"/>
          <w:szCs w:val="32"/>
        </w:rPr>
        <w:t>影响，解决农业生产</w:t>
      </w:r>
      <w:r w:rsidRPr="00DF37F9">
        <w:rPr>
          <w:rFonts w:eastAsia="仿宋" w:hint="eastAsia"/>
          <w:sz w:val="32"/>
          <w:szCs w:val="32"/>
        </w:rPr>
        <w:t>实践</w:t>
      </w:r>
      <w:r w:rsidRPr="00DF37F9">
        <w:rPr>
          <w:rFonts w:eastAsia="仿宋"/>
          <w:sz w:val="32"/>
          <w:szCs w:val="32"/>
        </w:rPr>
        <w:t>中关键性技术难题；</w:t>
      </w:r>
    </w:p>
    <w:p w:rsidR="0005498C" w:rsidRPr="00DF37F9" w:rsidRDefault="0005498C" w:rsidP="0005498C">
      <w:pPr>
        <w:adjustRightInd w:val="0"/>
        <w:snapToGrid w:val="0"/>
        <w:spacing w:line="640" w:lineRule="exact"/>
        <w:ind w:firstLineChars="200" w:firstLine="640"/>
        <w:rPr>
          <w:rFonts w:eastAsia="仿宋"/>
          <w:sz w:val="32"/>
          <w:szCs w:val="32"/>
        </w:rPr>
      </w:pPr>
      <w:r w:rsidRPr="00DF37F9">
        <w:rPr>
          <w:rFonts w:eastAsia="仿宋" w:hint="eastAsia"/>
          <w:sz w:val="32"/>
          <w:szCs w:val="32"/>
        </w:rPr>
        <w:t>（六）潜在的</w:t>
      </w:r>
      <w:r w:rsidRPr="00DF37F9">
        <w:rPr>
          <w:rFonts w:eastAsia="仿宋"/>
          <w:sz w:val="32"/>
          <w:szCs w:val="32"/>
        </w:rPr>
        <w:t>经济效益、社会效益或生态效益</w:t>
      </w:r>
      <w:r w:rsidRPr="00DF37F9">
        <w:rPr>
          <w:rFonts w:eastAsia="仿宋" w:hint="eastAsia"/>
          <w:sz w:val="32"/>
          <w:szCs w:val="32"/>
        </w:rPr>
        <w:t>明显</w:t>
      </w:r>
      <w:r w:rsidRPr="00DF37F9">
        <w:rPr>
          <w:rFonts w:eastAsia="仿宋"/>
          <w:sz w:val="32"/>
          <w:szCs w:val="32"/>
        </w:rPr>
        <w:t>。</w:t>
      </w:r>
    </w:p>
    <w:p w:rsidR="0005498C" w:rsidRPr="00DF37F9" w:rsidRDefault="0005498C" w:rsidP="0005498C">
      <w:pPr>
        <w:adjustRightInd w:val="0"/>
        <w:snapToGrid w:val="0"/>
        <w:spacing w:line="640" w:lineRule="exact"/>
        <w:ind w:firstLineChars="200" w:firstLine="643"/>
        <w:rPr>
          <w:rFonts w:eastAsia="仿宋"/>
          <w:bCs/>
          <w:color w:val="000000"/>
          <w:kern w:val="0"/>
          <w:sz w:val="32"/>
          <w:szCs w:val="32"/>
          <w:bdr w:val="none" w:sz="0" w:space="0" w:color="auto" w:frame="1"/>
        </w:rPr>
      </w:pPr>
      <w:r w:rsidRPr="00DF37F9">
        <w:rPr>
          <w:rFonts w:eastAsia="仿宋"/>
          <w:b/>
          <w:bCs/>
          <w:color w:val="000000"/>
          <w:kern w:val="0"/>
          <w:sz w:val="32"/>
          <w:szCs w:val="32"/>
          <w:bdr w:val="none" w:sz="0" w:space="0" w:color="auto" w:frame="1"/>
        </w:rPr>
        <w:t>第六条</w:t>
      </w:r>
      <w:r w:rsidRPr="00DF37F9">
        <w:rPr>
          <w:rFonts w:eastAsia="仿宋"/>
          <w:color w:val="000000"/>
          <w:kern w:val="0"/>
          <w:sz w:val="32"/>
          <w:szCs w:val="32"/>
          <w:bdr w:val="none" w:sz="0" w:space="0" w:color="auto" w:frame="1"/>
        </w:rPr>
        <w:t xml:space="preserve">　</w:t>
      </w:r>
      <w:r w:rsidRPr="00DF37F9">
        <w:rPr>
          <w:rFonts w:eastAsia="仿宋"/>
          <w:bCs/>
          <w:color w:val="000000"/>
          <w:kern w:val="0"/>
          <w:sz w:val="32"/>
          <w:szCs w:val="32"/>
          <w:bdr w:val="none" w:sz="0" w:space="0" w:color="auto" w:frame="1"/>
        </w:rPr>
        <w:t>以下成果不列入遴选范围：</w:t>
      </w:r>
    </w:p>
    <w:p w:rsidR="0005498C" w:rsidRPr="00DF37F9" w:rsidRDefault="0005498C" w:rsidP="0005498C">
      <w:pPr>
        <w:adjustRightInd w:val="0"/>
        <w:snapToGrid w:val="0"/>
        <w:spacing w:line="640" w:lineRule="exact"/>
        <w:ind w:firstLineChars="200" w:firstLine="640"/>
        <w:rPr>
          <w:rFonts w:eastAsia="仿宋"/>
          <w:sz w:val="32"/>
          <w:szCs w:val="32"/>
        </w:rPr>
      </w:pPr>
      <w:r w:rsidRPr="00DF37F9">
        <w:rPr>
          <w:rFonts w:eastAsia="仿宋"/>
          <w:sz w:val="32"/>
          <w:szCs w:val="32"/>
        </w:rPr>
        <w:t>（</w:t>
      </w:r>
      <w:r w:rsidRPr="00DF37F9">
        <w:rPr>
          <w:rFonts w:eastAsia="仿宋" w:hint="eastAsia"/>
          <w:sz w:val="32"/>
          <w:szCs w:val="32"/>
        </w:rPr>
        <w:t>一</w:t>
      </w:r>
      <w:r w:rsidRPr="00DF37F9">
        <w:rPr>
          <w:rFonts w:eastAsia="仿宋"/>
          <w:sz w:val="32"/>
          <w:szCs w:val="32"/>
        </w:rPr>
        <w:t>）</w:t>
      </w:r>
      <w:r w:rsidRPr="00DF37F9">
        <w:rPr>
          <w:rFonts w:eastAsia="仿宋" w:hint="eastAsia"/>
          <w:sz w:val="32"/>
          <w:szCs w:val="32"/>
        </w:rPr>
        <w:t>已获国家级或省部级科技奖的；</w:t>
      </w:r>
    </w:p>
    <w:p w:rsidR="0005498C" w:rsidRPr="00DF37F9" w:rsidRDefault="0005498C" w:rsidP="0005498C">
      <w:pPr>
        <w:adjustRightInd w:val="0"/>
        <w:snapToGrid w:val="0"/>
        <w:spacing w:line="640" w:lineRule="exact"/>
        <w:ind w:firstLineChars="200" w:firstLine="640"/>
        <w:rPr>
          <w:rFonts w:eastAsia="仿宋"/>
          <w:sz w:val="32"/>
          <w:szCs w:val="32"/>
        </w:rPr>
      </w:pPr>
      <w:r w:rsidRPr="00DF37F9">
        <w:rPr>
          <w:rFonts w:eastAsia="仿宋"/>
          <w:sz w:val="32"/>
          <w:szCs w:val="32"/>
        </w:rPr>
        <w:t>（</w:t>
      </w:r>
      <w:r w:rsidRPr="00DF37F9">
        <w:rPr>
          <w:rFonts w:eastAsia="仿宋" w:hint="eastAsia"/>
          <w:sz w:val="32"/>
          <w:szCs w:val="32"/>
        </w:rPr>
        <w:t>二</w:t>
      </w:r>
      <w:r w:rsidRPr="00DF37F9">
        <w:rPr>
          <w:rFonts w:eastAsia="仿宋"/>
          <w:sz w:val="32"/>
          <w:szCs w:val="32"/>
        </w:rPr>
        <w:t>）</w:t>
      </w:r>
      <w:r w:rsidRPr="00DF37F9">
        <w:rPr>
          <w:rFonts w:eastAsia="仿宋" w:hint="eastAsia"/>
          <w:sz w:val="32"/>
          <w:szCs w:val="32"/>
        </w:rPr>
        <w:t>已经大面积推广的；</w:t>
      </w:r>
    </w:p>
    <w:p w:rsidR="0005498C" w:rsidRPr="00DF37F9" w:rsidRDefault="0005498C" w:rsidP="0005498C">
      <w:pPr>
        <w:adjustRightInd w:val="0"/>
        <w:snapToGrid w:val="0"/>
        <w:spacing w:line="640" w:lineRule="exact"/>
        <w:ind w:firstLineChars="200" w:firstLine="640"/>
        <w:rPr>
          <w:rFonts w:eastAsia="仿宋"/>
          <w:sz w:val="32"/>
          <w:szCs w:val="32"/>
        </w:rPr>
      </w:pPr>
      <w:r w:rsidRPr="00DF37F9">
        <w:rPr>
          <w:rFonts w:eastAsia="仿宋"/>
          <w:sz w:val="32"/>
          <w:szCs w:val="32"/>
        </w:rPr>
        <w:t>（</w:t>
      </w:r>
      <w:r w:rsidRPr="00DF37F9">
        <w:rPr>
          <w:rFonts w:eastAsia="仿宋" w:hint="eastAsia"/>
          <w:sz w:val="32"/>
          <w:szCs w:val="32"/>
        </w:rPr>
        <w:t>三</w:t>
      </w:r>
      <w:r w:rsidRPr="00DF37F9">
        <w:rPr>
          <w:rFonts w:eastAsia="仿宋"/>
          <w:sz w:val="32"/>
          <w:szCs w:val="32"/>
        </w:rPr>
        <w:t>）违反国家法律、法规规定或违背社会公德，对社会公共利益或者环境和资源可能造成危害的；</w:t>
      </w:r>
    </w:p>
    <w:p w:rsidR="0005498C" w:rsidRPr="00DF37F9" w:rsidRDefault="0005498C" w:rsidP="0005498C">
      <w:pPr>
        <w:adjustRightInd w:val="0"/>
        <w:snapToGrid w:val="0"/>
        <w:spacing w:line="640" w:lineRule="exact"/>
        <w:ind w:firstLineChars="200" w:firstLine="640"/>
        <w:rPr>
          <w:rFonts w:eastAsia="仿宋"/>
          <w:sz w:val="32"/>
          <w:szCs w:val="32"/>
        </w:rPr>
      </w:pPr>
      <w:r w:rsidRPr="00DF37F9">
        <w:rPr>
          <w:rFonts w:eastAsia="仿宋"/>
          <w:sz w:val="32"/>
          <w:szCs w:val="32"/>
        </w:rPr>
        <w:t>（</w:t>
      </w:r>
      <w:r w:rsidRPr="00DF37F9">
        <w:rPr>
          <w:rFonts w:eastAsia="仿宋" w:hint="eastAsia"/>
          <w:sz w:val="32"/>
          <w:szCs w:val="32"/>
        </w:rPr>
        <w:t>四</w:t>
      </w:r>
      <w:r w:rsidRPr="00DF37F9">
        <w:rPr>
          <w:rFonts w:eastAsia="仿宋"/>
          <w:sz w:val="32"/>
          <w:szCs w:val="32"/>
        </w:rPr>
        <w:t>）根据国家法律、法规规定必须经过法定的专门机构审查确认，而尚未经依法审查确认的；</w:t>
      </w:r>
    </w:p>
    <w:p w:rsidR="0005498C" w:rsidRPr="00DF37F9" w:rsidRDefault="0005498C" w:rsidP="0005498C">
      <w:pPr>
        <w:adjustRightInd w:val="0"/>
        <w:snapToGrid w:val="0"/>
        <w:spacing w:line="640" w:lineRule="exact"/>
        <w:ind w:firstLineChars="200" w:firstLine="640"/>
        <w:rPr>
          <w:rFonts w:eastAsia="仿宋"/>
          <w:sz w:val="32"/>
          <w:szCs w:val="32"/>
        </w:rPr>
      </w:pPr>
      <w:r w:rsidRPr="00DF37F9">
        <w:rPr>
          <w:rFonts w:eastAsia="仿宋"/>
          <w:sz w:val="32"/>
          <w:szCs w:val="32"/>
        </w:rPr>
        <w:t>（</w:t>
      </w:r>
      <w:r w:rsidRPr="00DF37F9">
        <w:rPr>
          <w:rFonts w:eastAsia="仿宋" w:hint="eastAsia"/>
          <w:sz w:val="32"/>
          <w:szCs w:val="32"/>
        </w:rPr>
        <w:t>五</w:t>
      </w:r>
      <w:r w:rsidRPr="00DF37F9">
        <w:rPr>
          <w:rFonts w:eastAsia="仿宋"/>
          <w:sz w:val="32"/>
          <w:szCs w:val="32"/>
        </w:rPr>
        <w:t>）涉及国家秘密的；</w:t>
      </w:r>
    </w:p>
    <w:p w:rsidR="0005498C" w:rsidRPr="00DF37F9" w:rsidRDefault="0005498C" w:rsidP="0005498C">
      <w:pPr>
        <w:adjustRightInd w:val="0"/>
        <w:snapToGrid w:val="0"/>
        <w:spacing w:line="640" w:lineRule="exact"/>
        <w:ind w:firstLineChars="200" w:firstLine="640"/>
        <w:rPr>
          <w:rFonts w:eastAsia="仿宋"/>
          <w:sz w:val="32"/>
          <w:szCs w:val="32"/>
        </w:rPr>
      </w:pPr>
      <w:r w:rsidRPr="00DF37F9">
        <w:rPr>
          <w:rFonts w:eastAsia="仿宋"/>
          <w:sz w:val="32"/>
          <w:szCs w:val="32"/>
        </w:rPr>
        <w:t>（</w:t>
      </w:r>
      <w:r w:rsidRPr="00DF37F9">
        <w:rPr>
          <w:rFonts w:eastAsia="仿宋" w:hint="eastAsia"/>
          <w:sz w:val="32"/>
          <w:szCs w:val="32"/>
        </w:rPr>
        <w:t>六</w:t>
      </w:r>
      <w:r w:rsidRPr="00DF37F9">
        <w:rPr>
          <w:rFonts w:eastAsia="仿宋"/>
          <w:sz w:val="32"/>
          <w:szCs w:val="32"/>
        </w:rPr>
        <w:t>）存在知识产权权属争议，且尚未解决的；</w:t>
      </w:r>
    </w:p>
    <w:p w:rsidR="0005498C" w:rsidRPr="00DF37F9" w:rsidRDefault="0005498C" w:rsidP="0005498C">
      <w:pPr>
        <w:adjustRightInd w:val="0"/>
        <w:snapToGrid w:val="0"/>
        <w:spacing w:line="640" w:lineRule="exact"/>
        <w:ind w:firstLineChars="200" w:firstLine="640"/>
        <w:rPr>
          <w:rFonts w:eastAsia="仿宋"/>
          <w:sz w:val="32"/>
          <w:szCs w:val="32"/>
        </w:rPr>
      </w:pPr>
      <w:r w:rsidRPr="00DF37F9">
        <w:rPr>
          <w:rFonts w:eastAsia="仿宋"/>
          <w:sz w:val="32"/>
          <w:szCs w:val="32"/>
        </w:rPr>
        <w:lastRenderedPageBreak/>
        <w:t>（</w:t>
      </w:r>
      <w:r w:rsidRPr="00DF37F9">
        <w:rPr>
          <w:rFonts w:eastAsia="仿宋" w:hint="eastAsia"/>
          <w:sz w:val="32"/>
          <w:szCs w:val="32"/>
        </w:rPr>
        <w:t>七</w:t>
      </w:r>
      <w:r w:rsidRPr="00DF37F9">
        <w:rPr>
          <w:rFonts w:eastAsia="仿宋"/>
          <w:sz w:val="32"/>
          <w:szCs w:val="32"/>
        </w:rPr>
        <w:t>）不能提供遴选所需</w:t>
      </w:r>
      <w:r w:rsidRPr="00DF37F9">
        <w:rPr>
          <w:rFonts w:eastAsia="仿宋" w:hint="eastAsia"/>
          <w:sz w:val="32"/>
          <w:szCs w:val="32"/>
        </w:rPr>
        <w:t>完整</w:t>
      </w:r>
      <w:r w:rsidRPr="00DF37F9">
        <w:rPr>
          <w:rFonts w:eastAsia="仿宋"/>
          <w:sz w:val="32"/>
          <w:szCs w:val="32"/>
        </w:rPr>
        <w:t>材料</w:t>
      </w:r>
      <w:r w:rsidRPr="00DF37F9">
        <w:rPr>
          <w:rFonts w:eastAsia="仿宋" w:hint="eastAsia"/>
          <w:sz w:val="32"/>
          <w:szCs w:val="32"/>
        </w:rPr>
        <w:t>特别是成果证明材料</w:t>
      </w:r>
      <w:r w:rsidRPr="00DF37F9">
        <w:rPr>
          <w:rFonts w:eastAsia="仿宋"/>
          <w:sz w:val="32"/>
          <w:szCs w:val="32"/>
        </w:rPr>
        <w:t>的</w:t>
      </w:r>
      <w:r w:rsidRPr="00DF37F9">
        <w:rPr>
          <w:rFonts w:eastAsia="仿宋" w:hint="eastAsia"/>
          <w:sz w:val="32"/>
          <w:szCs w:val="32"/>
        </w:rPr>
        <w:t>；</w:t>
      </w:r>
    </w:p>
    <w:p w:rsidR="0005498C" w:rsidRPr="00DF37F9" w:rsidRDefault="00706E10" w:rsidP="0005498C">
      <w:pPr>
        <w:adjustRightInd w:val="0"/>
        <w:snapToGrid w:val="0"/>
        <w:spacing w:line="640" w:lineRule="exact"/>
        <w:ind w:firstLineChars="200" w:firstLine="640"/>
        <w:rPr>
          <w:rFonts w:eastAsia="仿宋"/>
          <w:sz w:val="32"/>
          <w:szCs w:val="32"/>
        </w:rPr>
      </w:pPr>
      <w:r>
        <w:rPr>
          <w:rFonts w:eastAsia="仿宋" w:hint="eastAsia"/>
          <w:sz w:val="32"/>
          <w:szCs w:val="32"/>
        </w:rPr>
        <w:t>（八）</w:t>
      </w:r>
      <w:r w:rsidR="0005498C" w:rsidRPr="00DF37F9">
        <w:rPr>
          <w:rFonts w:eastAsia="仿宋"/>
          <w:sz w:val="32"/>
          <w:szCs w:val="32"/>
        </w:rPr>
        <w:t>成果完成者提供虚假情况</w:t>
      </w:r>
      <w:r w:rsidR="0005498C" w:rsidRPr="00DF37F9">
        <w:rPr>
          <w:rFonts w:eastAsia="仿宋" w:hint="eastAsia"/>
          <w:sz w:val="32"/>
          <w:szCs w:val="32"/>
        </w:rPr>
        <w:t>的。</w:t>
      </w:r>
    </w:p>
    <w:p w:rsidR="0005498C" w:rsidRPr="00DF37F9" w:rsidRDefault="0005498C" w:rsidP="0005498C">
      <w:pPr>
        <w:widowControl/>
        <w:adjustRightInd w:val="0"/>
        <w:snapToGrid w:val="0"/>
        <w:spacing w:line="720" w:lineRule="atLeast"/>
        <w:jc w:val="center"/>
        <w:rPr>
          <w:rFonts w:eastAsia="方正小标宋简体"/>
          <w:bCs/>
          <w:color w:val="000000"/>
          <w:kern w:val="0"/>
          <w:sz w:val="32"/>
          <w:szCs w:val="32"/>
          <w:bdr w:val="none" w:sz="0" w:space="0" w:color="auto" w:frame="1"/>
        </w:rPr>
      </w:pPr>
      <w:r w:rsidRPr="00DF37F9">
        <w:rPr>
          <w:rFonts w:eastAsia="方正小标宋简体"/>
          <w:bCs/>
          <w:color w:val="000000"/>
          <w:kern w:val="0"/>
          <w:sz w:val="32"/>
          <w:szCs w:val="32"/>
          <w:bdr w:val="none" w:sz="0" w:space="0" w:color="auto" w:frame="1"/>
        </w:rPr>
        <w:t>第三章</w:t>
      </w:r>
      <w:r w:rsidRPr="00DF37F9">
        <w:rPr>
          <w:rFonts w:eastAsia="方正小标宋简体"/>
          <w:bCs/>
          <w:color w:val="000000"/>
          <w:kern w:val="0"/>
          <w:sz w:val="32"/>
          <w:szCs w:val="32"/>
          <w:bdr w:val="none" w:sz="0" w:space="0" w:color="auto" w:frame="1"/>
        </w:rPr>
        <w:t xml:space="preserve">  </w:t>
      </w:r>
      <w:r w:rsidRPr="00DF37F9">
        <w:rPr>
          <w:rFonts w:eastAsia="方正小标宋简体"/>
          <w:bCs/>
          <w:color w:val="000000"/>
          <w:kern w:val="0"/>
          <w:sz w:val="32"/>
          <w:szCs w:val="32"/>
          <w:bdr w:val="none" w:sz="0" w:space="0" w:color="auto" w:frame="1"/>
        </w:rPr>
        <w:t>遴选程序</w:t>
      </w:r>
    </w:p>
    <w:p w:rsidR="0005498C" w:rsidRPr="00DF37F9" w:rsidRDefault="0005498C" w:rsidP="0005498C">
      <w:pPr>
        <w:adjustRightInd w:val="0"/>
        <w:snapToGrid w:val="0"/>
        <w:spacing w:line="640" w:lineRule="exact"/>
        <w:ind w:firstLineChars="200" w:firstLine="643"/>
        <w:rPr>
          <w:rFonts w:eastAsia="仿宋"/>
          <w:sz w:val="32"/>
          <w:szCs w:val="32"/>
        </w:rPr>
      </w:pPr>
      <w:r w:rsidRPr="00DF37F9">
        <w:rPr>
          <w:rFonts w:eastAsia="仿宋"/>
          <w:b/>
          <w:bCs/>
          <w:color w:val="000000"/>
          <w:kern w:val="0"/>
          <w:sz w:val="32"/>
          <w:szCs w:val="32"/>
          <w:bdr w:val="none" w:sz="0" w:space="0" w:color="auto" w:frame="1"/>
        </w:rPr>
        <w:t>第七条</w:t>
      </w:r>
      <w:r w:rsidRPr="00DF37F9">
        <w:rPr>
          <w:rFonts w:eastAsia="仿宋"/>
          <w:color w:val="000000"/>
          <w:kern w:val="0"/>
          <w:sz w:val="32"/>
          <w:szCs w:val="32"/>
          <w:bdr w:val="none" w:sz="0" w:space="0" w:color="auto" w:frame="1"/>
        </w:rPr>
        <w:t xml:space="preserve">　</w:t>
      </w:r>
      <w:r w:rsidRPr="00DF37F9">
        <w:rPr>
          <w:rFonts w:eastAsia="仿宋"/>
          <w:bCs/>
          <w:color w:val="000000"/>
          <w:kern w:val="0"/>
          <w:sz w:val="32"/>
          <w:szCs w:val="32"/>
          <w:bdr w:val="none" w:sz="0" w:space="0" w:color="auto" w:frame="1"/>
        </w:rPr>
        <w:t>印发通知。面向现代农业产业技术体系、农业农村部重点实验室</w:t>
      </w:r>
      <w:r w:rsidRPr="00DF37F9">
        <w:rPr>
          <w:rFonts w:eastAsia="仿宋" w:hint="eastAsia"/>
          <w:bCs/>
          <w:color w:val="000000"/>
          <w:kern w:val="0"/>
          <w:sz w:val="32"/>
          <w:szCs w:val="32"/>
          <w:bdr w:val="none" w:sz="0" w:space="0" w:color="auto" w:frame="1"/>
        </w:rPr>
        <w:t>，涉农科研院所和高等院校</w:t>
      </w:r>
      <w:r w:rsidRPr="00DF37F9">
        <w:rPr>
          <w:rFonts w:eastAsia="仿宋"/>
          <w:bCs/>
          <w:color w:val="000000"/>
          <w:kern w:val="0"/>
          <w:sz w:val="32"/>
          <w:szCs w:val="32"/>
          <w:bdr w:val="none" w:sz="0" w:space="0" w:color="auto" w:frame="1"/>
        </w:rPr>
        <w:t>；农业农村部有关部属事业单位</w:t>
      </w:r>
      <w:r w:rsidRPr="00DF37F9">
        <w:rPr>
          <w:rFonts w:eastAsia="仿宋" w:hint="eastAsia"/>
          <w:bCs/>
          <w:color w:val="000000"/>
          <w:kern w:val="0"/>
          <w:sz w:val="32"/>
          <w:szCs w:val="32"/>
          <w:bdr w:val="none" w:sz="0" w:space="0" w:color="auto" w:frame="1"/>
        </w:rPr>
        <w:t>；涉农</w:t>
      </w:r>
      <w:r w:rsidRPr="00DF37F9">
        <w:rPr>
          <w:rFonts w:eastAsia="仿宋"/>
          <w:bCs/>
          <w:color w:val="000000"/>
          <w:kern w:val="0"/>
          <w:sz w:val="32"/>
          <w:szCs w:val="32"/>
          <w:bdr w:val="none" w:sz="0" w:space="0" w:color="auto" w:frame="1"/>
        </w:rPr>
        <w:t>企业；各有关全国学会、协会，各省级农学会等单位</w:t>
      </w:r>
      <w:r w:rsidR="00F13238">
        <w:rPr>
          <w:rFonts w:eastAsia="仿宋" w:hint="eastAsia"/>
          <w:bCs/>
          <w:color w:val="000000"/>
          <w:kern w:val="0"/>
          <w:sz w:val="32"/>
          <w:szCs w:val="32"/>
          <w:bdr w:val="none" w:sz="0" w:space="0" w:color="auto" w:frame="1"/>
        </w:rPr>
        <w:t>印发通知，择优推荐</w:t>
      </w:r>
      <w:r w:rsidRPr="00DF37F9">
        <w:rPr>
          <w:rFonts w:eastAsia="仿宋"/>
          <w:bCs/>
          <w:color w:val="000000"/>
          <w:kern w:val="0"/>
          <w:sz w:val="32"/>
          <w:szCs w:val="32"/>
          <w:bdr w:val="none" w:sz="0" w:space="0" w:color="auto" w:frame="1"/>
        </w:rPr>
        <w:t>。</w:t>
      </w:r>
    </w:p>
    <w:p w:rsidR="0005498C" w:rsidRPr="00DF37F9" w:rsidRDefault="0005498C" w:rsidP="0005498C">
      <w:pPr>
        <w:adjustRightInd w:val="0"/>
        <w:snapToGrid w:val="0"/>
        <w:spacing w:line="640" w:lineRule="exact"/>
        <w:ind w:firstLineChars="200" w:firstLine="643"/>
        <w:rPr>
          <w:rFonts w:eastAsia="仿宋"/>
          <w:bCs/>
          <w:color w:val="000000"/>
          <w:kern w:val="0"/>
          <w:sz w:val="32"/>
          <w:szCs w:val="32"/>
          <w:bdr w:val="none" w:sz="0" w:space="0" w:color="auto" w:frame="1"/>
        </w:rPr>
      </w:pPr>
      <w:r w:rsidRPr="00DF37F9">
        <w:rPr>
          <w:rFonts w:eastAsia="仿宋"/>
          <w:b/>
          <w:bCs/>
          <w:color w:val="000000"/>
          <w:kern w:val="0"/>
          <w:sz w:val="32"/>
          <w:szCs w:val="32"/>
          <w:bdr w:val="none" w:sz="0" w:space="0" w:color="auto" w:frame="1"/>
        </w:rPr>
        <w:t>第八条</w:t>
      </w:r>
      <w:r w:rsidRPr="00DF37F9">
        <w:rPr>
          <w:rFonts w:eastAsia="仿宋"/>
          <w:color w:val="000000"/>
          <w:kern w:val="0"/>
          <w:sz w:val="32"/>
          <w:szCs w:val="32"/>
          <w:bdr w:val="none" w:sz="0" w:space="0" w:color="auto" w:frame="1"/>
        </w:rPr>
        <w:t xml:space="preserve">　</w:t>
      </w:r>
      <w:r w:rsidRPr="00DF37F9">
        <w:rPr>
          <w:rFonts w:eastAsia="仿宋"/>
          <w:bCs/>
          <w:color w:val="000000"/>
          <w:kern w:val="0"/>
          <w:sz w:val="32"/>
          <w:szCs w:val="32"/>
          <w:bdr w:val="none" w:sz="0" w:space="0" w:color="auto" w:frame="1"/>
        </w:rPr>
        <w:t>成果推荐。</w:t>
      </w:r>
    </w:p>
    <w:p w:rsidR="0005498C" w:rsidRPr="00DF37F9" w:rsidRDefault="0005498C" w:rsidP="0005498C">
      <w:pPr>
        <w:adjustRightInd w:val="0"/>
        <w:snapToGrid w:val="0"/>
        <w:spacing w:line="640" w:lineRule="exact"/>
        <w:ind w:firstLineChars="200" w:firstLine="640"/>
        <w:rPr>
          <w:rFonts w:eastAsia="仿宋"/>
          <w:sz w:val="32"/>
          <w:szCs w:val="32"/>
        </w:rPr>
      </w:pPr>
      <w:r w:rsidRPr="00DF37F9">
        <w:rPr>
          <w:rFonts w:eastAsia="仿宋"/>
          <w:bCs/>
          <w:color w:val="000000"/>
          <w:kern w:val="0"/>
          <w:sz w:val="32"/>
          <w:szCs w:val="32"/>
          <w:bdr w:val="none" w:sz="0" w:space="0" w:color="auto" w:frame="1"/>
        </w:rPr>
        <w:t>（一）</w:t>
      </w:r>
      <w:r w:rsidR="00706E10">
        <w:rPr>
          <w:rFonts w:eastAsia="仿宋"/>
          <w:sz w:val="32"/>
          <w:szCs w:val="32"/>
        </w:rPr>
        <w:t>各</w:t>
      </w:r>
      <w:r w:rsidR="00706E10">
        <w:rPr>
          <w:rFonts w:eastAsia="仿宋" w:hint="eastAsia"/>
          <w:sz w:val="32"/>
          <w:szCs w:val="32"/>
        </w:rPr>
        <w:t>相关</w:t>
      </w:r>
      <w:r w:rsidRPr="00DF37F9">
        <w:rPr>
          <w:rFonts w:eastAsia="仿宋"/>
          <w:sz w:val="32"/>
          <w:szCs w:val="32"/>
        </w:rPr>
        <w:t>单位根据</w:t>
      </w:r>
      <w:r w:rsidRPr="00DF37F9">
        <w:rPr>
          <w:rFonts w:eastAsia="仿宋" w:hint="eastAsia"/>
          <w:sz w:val="32"/>
          <w:szCs w:val="32"/>
        </w:rPr>
        <w:t>遴选条件</w:t>
      </w:r>
      <w:r w:rsidRPr="00DF37F9">
        <w:rPr>
          <w:rFonts w:eastAsia="仿宋"/>
          <w:sz w:val="32"/>
          <w:szCs w:val="32"/>
        </w:rPr>
        <w:t>可推荐中国农业农村重大新技术、新产品和新装备每类不超过</w:t>
      </w:r>
      <w:r w:rsidRPr="00DF37F9">
        <w:rPr>
          <w:rFonts w:eastAsia="仿宋" w:hint="eastAsia"/>
          <w:sz w:val="32"/>
          <w:szCs w:val="32"/>
        </w:rPr>
        <w:t>1</w:t>
      </w:r>
      <w:r w:rsidRPr="00DF37F9">
        <w:rPr>
          <w:rFonts w:eastAsia="仿宋"/>
          <w:sz w:val="32"/>
          <w:szCs w:val="32"/>
        </w:rPr>
        <w:t>项。</w:t>
      </w:r>
    </w:p>
    <w:p w:rsidR="0005498C" w:rsidRPr="00DF37F9" w:rsidRDefault="0005498C" w:rsidP="0005498C">
      <w:pPr>
        <w:adjustRightInd w:val="0"/>
        <w:snapToGrid w:val="0"/>
        <w:spacing w:line="640" w:lineRule="exact"/>
        <w:ind w:firstLineChars="200" w:firstLine="640"/>
        <w:rPr>
          <w:rFonts w:eastAsia="仿宋"/>
          <w:bCs/>
          <w:kern w:val="0"/>
          <w:sz w:val="32"/>
          <w:szCs w:val="32"/>
          <w:bdr w:val="none" w:sz="0" w:space="0" w:color="auto" w:frame="1"/>
        </w:rPr>
      </w:pPr>
      <w:r w:rsidRPr="00DF37F9">
        <w:rPr>
          <w:rFonts w:eastAsia="仿宋"/>
          <w:bCs/>
          <w:kern w:val="0"/>
          <w:sz w:val="32"/>
          <w:szCs w:val="32"/>
          <w:bdr w:val="none" w:sz="0" w:space="0" w:color="auto" w:frame="1"/>
        </w:rPr>
        <w:t>（</w:t>
      </w:r>
      <w:r w:rsidRPr="00DF37F9">
        <w:rPr>
          <w:rFonts w:eastAsia="仿宋" w:hint="eastAsia"/>
          <w:bCs/>
          <w:kern w:val="0"/>
          <w:sz w:val="32"/>
          <w:szCs w:val="32"/>
          <w:bdr w:val="none" w:sz="0" w:space="0" w:color="auto" w:frame="1"/>
        </w:rPr>
        <w:t>二</w:t>
      </w:r>
      <w:r w:rsidRPr="00DF37F9">
        <w:rPr>
          <w:rFonts w:eastAsia="仿宋"/>
          <w:bCs/>
          <w:kern w:val="0"/>
          <w:sz w:val="32"/>
          <w:szCs w:val="32"/>
          <w:bdr w:val="none" w:sz="0" w:space="0" w:color="auto" w:frame="1"/>
        </w:rPr>
        <w:t>）</w:t>
      </w:r>
      <w:r w:rsidRPr="00DF37F9">
        <w:rPr>
          <w:rFonts w:eastAsia="仿宋" w:hint="eastAsia"/>
          <w:bCs/>
          <w:kern w:val="0"/>
          <w:sz w:val="32"/>
          <w:szCs w:val="32"/>
          <w:bdr w:val="none" w:sz="0" w:space="0" w:color="auto" w:frame="1"/>
        </w:rPr>
        <w:t>每位</w:t>
      </w:r>
      <w:r w:rsidRPr="00DF37F9">
        <w:rPr>
          <w:rFonts w:eastAsia="仿宋" w:hint="eastAsia"/>
          <w:sz w:val="32"/>
          <w:szCs w:val="32"/>
        </w:rPr>
        <w:t>中国农学会常务理事可推荐</w:t>
      </w:r>
      <w:r w:rsidRPr="00DF37F9">
        <w:rPr>
          <w:rFonts w:eastAsia="仿宋" w:hint="eastAsia"/>
          <w:sz w:val="32"/>
          <w:szCs w:val="32"/>
        </w:rPr>
        <w:t>1</w:t>
      </w:r>
      <w:r w:rsidRPr="00DF37F9">
        <w:rPr>
          <w:rFonts w:eastAsia="仿宋" w:hint="eastAsia"/>
          <w:sz w:val="32"/>
          <w:szCs w:val="32"/>
        </w:rPr>
        <w:t>项本专业领域年度重大科技新成果，不需网络评审直接进入复选。</w:t>
      </w:r>
    </w:p>
    <w:p w:rsidR="0005498C" w:rsidRPr="00DF37F9" w:rsidRDefault="0005498C" w:rsidP="0005498C">
      <w:pPr>
        <w:adjustRightInd w:val="0"/>
        <w:snapToGrid w:val="0"/>
        <w:spacing w:line="640" w:lineRule="exact"/>
        <w:ind w:firstLineChars="200" w:firstLine="643"/>
        <w:rPr>
          <w:rFonts w:eastAsia="仿宋"/>
          <w:bCs/>
          <w:color w:val="000000"/>
          <w:kern w:val="0"/>
          <w:sz w:val="32"/>
          <w:szCs w:val="32"/>
          <w:bdr w:val="none" w:sz="0" w:space="0" w:color="auto" w:frame="1"/>
        </w:rPr>
      </w:pPr>
      <w:r w:rsidRPr="00DF37F9">
        <w:rPr>
          <w:rFonts w:eastAsia="仿宋"/>
          <w:b/>
          <w:bCs/>
          <w:color w:val="000000"/>
          <w:kern w:val="0"/>
          <w:sz w:val="32"/>
          <w:szCs w:val="32"/>
          <w:bdr w:val="none" w:sz="0" w:space="0" w:color="auto" w:frame="1"/>
        </w:rPr>
        <w:t>第九条</w:t>
      </w:r>
      <w:r w:rsidRPr="00DF37F9">
        <w:rPr>
          <w:rFonts w:eastAsia="仿宋"/>
          <w:color w:val="000000"/>
          <w:kern w:val="0"/>
          <w:sz w:val="32"/>
          <w:szCs w:val="32"/>
          <w:bdr w:val="none" w:sz="0" w:space="0" w:color="auto" w:frame="1"/>
        </w:rPr>
        <w:t xml:space="preserve">　</w:t>
      </w:r>
      <w:r w:rsidRPr="00DF37F9">
        <w:rPr>
          <w:rFonts w:eastAsia="仿宋"/>
          <w:bCs/>
          <w:color w:val="000000"/>
          <w:kern w:val="0"/>
          <w:sz w:val="32"/>
          <w:szCs w:val="32"/>
          <w:bdr w:val="none" w:sz="0" w:space="0" w:color="auto" w:frame="1"/>
        </w:rPr>
        <w:t>组织遴选。遴选工作分形式审查、</w:t>
      </w:r>
      <w:r w:rsidRPr="00DF37F9">
        <w:rPr>
          <w:rFonts w:eastAsia="仿宋" w:hint="eastAsia"/>
          <w:bCs/>
          <w:color w:val="000000"/>
          <w:kern w:val="0"/>
          <w:sz w:val="32"/>
          <w:szCs w:val="32"/>
          <w:bdr w:val="none" w:sz="0" w:space="0" w:color="auto" w:frame="1"/>
        </w:rPr>
        <w:t>网络评审</w:t>
      </w:r>
      <w:r w:rsidRPr="00DF37F9">
        <w:rPr>
          <w:rFonts w:eastAsia="仿宋"/>
          <w:bCs/>
          <w:color w:val="000000"/>
          <w:kern w:val="0"/>
          <w:sz w:val="32"/>
          <w:szCs w:val="32"/>
          <w:bdr w:val="none" w:sz="0" w:space="0" w:color="auto" w:frame="1"/>
        </w:rPr>
        <w:t>、复选、终选四个阶段。</w:t>
      </w:r>
    </w:p>
    <w:p w:rsidR="0005498C" w:rsidRPr="00DF37F9" w:rsidRDefault="0005498C" w:rsidP="0005498C">
      <w:pPr>
        <w:adjustRightInd w:val="0"/>
        <w:snapToGrid w:val="0"/>
        <w:spacing w:line="640" w:lineRule="exact"/>
        <w:ind w:firstLineChars="200" w:firstLine="640"/>
        <w:rPr>
          <w:rFonts w:eastAsia="仿宋"/>
          <w:bCs/>
          <w:color w:val="000000"/>
          <w:kern w:val="0"/>
          <w:sz w:val="32"/>
          <w:szCs w:val="32"/>
          <w:bdr w:val="none" w:sz="0" w:space="0" w:color="auto" w:frame="1"/>
        </w:rPr>
      </w:pPr>
      <w:r w:rsidRPr="00DF37F9">
        <w:rPr>
          <w:rFonts w:eastAsia="仿宋"/>
          <w:bCs/>
          <w:color w:val="000000"/>
          <w:kern w:val="0"/>
          <w:sz w:val="32"/>
          <w:szCs w:val="32"/>
          <w:bdr w:val="none" w:sz="0" w:space="0" w:color="auto" w:frame="1"/>
        </w:rPr>
        <w:t>（一）形式审查。</w:t>
      </w:r>
      <w:r w:rsidRPr="00DF37F9">
        <w:rPr>
          <w:rFonts w:eastAsia="仿宋" w:hint="eastAsia"/>
          <w:bCs/>
          <w:color w:val="000000"/>
          <w:kern w:val="0"/>
          <w:sz w:val="32"/>
          <w:szCs w:val="32"/>
          <w:bdr w:val="none" w:sz="0" w:space="0" w:color="auto" w:frame="1"/>
        </w:rPr>
        <w:t>遴选委员会办公室</w:t>
      </w:r>
      <w:r w:rsidR="00706E10">
        <w:rPr>
          <w:rFonts w:eastAsia="仿宋"/>
          <w:bCs/>
          <w:color w:val="000000"/>
          <w:kern w:val="0"/>
          <w:sz w:val="32"/>
          <w:szCs w:val="32"/>
          <w:bdr w:val="none" w:sz="0" w:space="0" w:color="auto" w:frame="1"/>
        </w:rPr>
        <w:t>对</w:t>
      </w:r>
      <w:r w:rsidR="00706E10">
        <w:rPr>
          <w:rFonts w:eastAsia="仿宋" w:hint="eastAsia"/>
          <w:bCs/>
          <w:color w:val="000000"/>
          <w:kern w:val="0"/>
          <w:sz w:val="32"/>
          <w:szCs w:val="32"/>
          <w:bdr w:val="none" w:sz="0" w:space="0" w:color="auto" w:frame="1"/>
        </w:rPr>
        <w:t>推荐</w:t>
      </w:r>
      <w:r w:rsidRPr="00DF37F9">
        <w:rPr>
          <w:rFonts w:eastAsia="仿宋"/>
          <w:bCs/>
          <w:color w:val="000000"/>
          <w:kern w:val="0"/>
          <w:sz w:val="32"/>
          <w:szCs w:val="32"/>
          <w:bdr w:val="none" w:sz="0" w:space="0" w:color="auto" w:frame="1"/>
        </w:rPr>
        <w:t>材料</w:t>
      </w:r>
      <w:r w:rsidRPr="00DF37F9">
        <w:rPr>
          <w:rFonts w:eastAsia="仿宋" w:hint="eastAsia"/>
          <w:bCs/>
          <w:color w:val="000000"/>
          <w:kern w:val="0"/>
          <w:sz w:val="32"/>
          <w:szCs w:val="32"/>
          <w:bdr w:val="none" w:sz="0" w:space="0" w:color="auto" w:frame="1"/>
        </w:rPr>
        <w:t>的渠道、数量、条件等</w:t>
      </w:r>
      <w:r w:rsidRPr="00DF37F9">
        <w:rPr>
          <w:rFonts w:eastAsia="仿宋"/>
          <w:bCs/>
          <w:color w:val="000000"/>
          <w:kern w:val="0"/>
          <w:sz w:val="32"/>
          <w:szCs w:val="32"/>
          <w:bdr w:val="none" w:sz="0" w:space="0" w:color="auto" w:frame="1"/>
        </w:rPr>
        <w:t>进行形式审查，审查合格的确定为初选对象</w:t>
      </w:r>
      <w:r w:rsidRPr="00DF37F9">
        <w:rPr>
          <w:rFonts w:eastAsia="仿宋" w:hint="eastAsia"/>
          <w:bCs/>
          <w:color w:val="000000"/>
          <w:kern w:val="0"/>
          <w:sz w:val="32"/>
          <w:szCs w:val="32"/>
          <w:bdr w:val="none" w:sz="0" w:space="0" w:color="auto" w:frame="1"/>
        </w:rPr>
        <w:t>。</w:t>
      </w:r>
    </w:p>
    <w:p w:rsidR="0005498C" w:rsidRPr="00DF37F9" w:rsidRDefault="0005498C" w:rsidP="0005498C">
      <w:pPr>
        <w:adjustRightInd w:val="0"/>
        <w:snapToGrid w:val="0"/>
        <w:spacing w:line="640" w:lineRule="exact"/>
        <w:ind w:firstLineChars="200" w:firstLine="640"/>
        <w:rPr>
          <w:rFonts w:eastAsia="仿宋"/>
          <w:bCs/>
          <w:color w:val="000000"/>
          <w:kern w:val="0"/>
          <w:sz w:val="32"/>
          <w:szCs w:val="32"/>
          <w:bdr w:val="none" w:sz="0" w:space="0" w:color="auto" w:frame="1"/>
        </w:rPr>
      </w:pPr>
      <w:r w:rsidRPr="00DF37F9">
        <w:rPr>
          <w:rFonts w:eastAsia="仿宋"/>
          <w:bCs/>
          <w:color w:val="000000"/>
          <w:kern w:val="0"/>
          <w:sz w:val="32"/>
          <w:szCs w:val="32"/>
          <w:bdr w:val="none" w:sz="0" w:space="0" w:color="auto" w:frame="1"/>
        </w:rPr>
        <w:t>（二）</w:t>
      </w:r>
      <w:r w:rsidRPr="00DF37F9">
        <w:rPr>
          <w:rFonts w:eastAsia="仿宋" w:hint="eastAsia"/>
          <w:bCs/>
          <w:color w:val="000000"/>
          <w:kern w:val="0"/>
          <w:sz w:val="32"/>
          <w:szCs w:val="32"/>
          <w:bdr w:val="none" w:sz="0" w:space="0" w:color="auto" w:frame="1"/>
        </w:rPr>
        <w:t>网络评审</w:t>
      </w:r>
    </w:p>
    <w:p w:rsidR="0005498C" w:rsidRPr="00DF37F9" w:rsidRDefault="0005498C" w:rsidP="0005498C">
      <w:pPr>
        <w:adjustRightInd w:val="0"/>
        <w:snapToGrid w:val="0"/>
        <w:spacing w:line="640" w:lineRule="exact"/>
        <w:ind w:firstLineChars="200" w:firstLine="640"/>
        <w:rPr>
          <w:rFonts w:eastAsia="仿宋"/>
          <w:color w:val="000000"/>
          <w:sz w:val="32"/>
          <w:szCs w:val="32"/>
        </w:rPr>
      </w:pPr>
      <w:r w:rsidRPr="00DF37F9">
        <w:rPr>
          <w:rFonts w:eastAsia="仿宋" w:hint="eastAsia"/>
          <w:bCs/>
          <w:color w:val="000000"/>
          <w:kern w:val="0"/>
          <w:sz w:val="32"/>
          <w:szCs w:val="32"/>
          <w:bdr w:val="none" w:sz="0" w:space="0" w:color="auto" w:frame="1"/>
        </w:rPr>
        <w:t>1</w:t>
      </w:r>
      <w:r w:rsidRPr="00DF37F9">
        <w:rPr>
          <w:rFonts w:eastAsia="仿宋"/>
          <w:bCs/>
          <w:color w:val="000000"/>
          <w:kern w:val="0"/>
          <w:sz w:val="32"/>
          <w:szCs w:val="32"/>
          <w:bdr w:val="none" w:sz="0" w:space="0" w:color="auto" w:frame="1"/>
        </w:rPr>
        <w:t xml:space="preserve">. </w:t>
      </w:r>
      <w:r w:rsidR="00706E10">
        <w:rPr>
          <w:rFonts w:eastAsia="仿宋"/>
          <w:color w:val="000000"/>
          <w:sz w:val="32"/>
          <w:szCs w:val="32"/>
        </w:rPr>
        <w:t>综合考虑</w:t>
      </w:r>
      <w:r w:rsidR="00706E10">
        <w:rPr>
          <w:rFonts w:eastAsia="仿宋" w:hint="eastAsia"/>
          <w:color w:val="000000"/>
          <w:sz w:val="32"/>
          <w:szCs w:val="32"/>
        </w:rPr>
        <w:t>推荐</w:t>
      </w:r>
      <w:r w:rsidRPr="00DF37F9">
        <w:rPr>
          <w:rFonts w:eastAsia="仿宋"/>
          <w:color w:val="000000"/>
          <w:sz w:val="32"/>
          <w:szCs w:val="32"/>
        </w:rPr>
        <w:t>成果数量、所属专业和类别，对其进行分组</w:t>
      </w:r>
      <w:r w:rsidRPr="00DF37F9">
        <w:rPr>
          <w:rFonts w:eastAsia="仿宋" w:hint="eastAsia"/>
          <w:color w:val="000000"/>
          <w:sz w:val="32"/>
          <w:szCs w:val="32"/>
        </w:rPr>
        <w:t>网络评审</w:t>
      </w:r>
      <w:r w:rsidRPr="00DF37F9">
        <w:rPr>
          <w:rFonts w:eastAsia="仿宋"/>
          <w:color w:val="000000"/>
          <w:sz w:val="32"/>
          <w:szCs w:val="32"/>
        </w:rPr>
        <w:t>。</w:t>
      </w:r>
    </w:p>
    <w:p w:rsidR="0005498C" w:rsidRPr="00DF37F9" w:rsidRDefault="0005498C" w:rsidP="0005498C">
      <w:pPr>
        <w:adjustRightInd w:val="0"/>
        <w:snapToGrid w:val="0"/>
        <w:spacing w:line="640" w:lineRule="exact"/>
        <w:ind w:firstLineChars="200" w:firstLine="640"/>
        <w:rPr>
          <w:rFonts w:eastAsia="仿宋"/>
          <w:color w:val="000000"/>
          <w:sz w:val="32"/>
          <w:szCs w:val="32"/>
        </w:rPr>
      </w:pPr>
      <w:r w:rsidRPr="00DF37F9">
        <w:rPr>
          <w:rFonts w:eastAsia="仿宋" w:hint="eastAsia"/>
          <w:color w:val="000000"/>
          <w:sz w:val="32"/>
          <w:szCs w:val="32"/>
        </w:rPr>
        <w:t>2</w:t>
      </w:r>
      <w:r w:rsidRPr="00DF37F9">
        <w:rPr>
          <w:rFonts w:eastAsia="仿宋"/>
          <w:color w:val="000000"/>
          <w:sz w:val="32"/>
          <w:szCs w:val="32"/>
        </w:rPr>
        <w:t xml:space="preserve">. </w:t>
      </w:r>
      <w:r w:rsidRPr="00DF37F9">
        <w:rPr>
          <w:rFonts w:eastAsia="仿宋"/>
          <w:color w:val="000000"/>
          <w:sz w:val="32"/>
          <w:szCs w:val="32"/>
        </w:rPr>
        <w:t>网络</w:t>
      </w:r>
      <w:r w:rsidRPr="00DF37F9">
        <w:rPr>
          <w:rFonts w:eastAsia="仿宋" w:hint="eastAsia"/>
          <w:color w:val="000000"/>
          <w:sz w:val="32"/>
          <w:szCs w:val="32"/>
        </w:rPr>
        <w:t>评审</w:t>
      </w:r>
      <w:r w:rsidR="00706E10">
        <w:rPr>
          <w:rFonts w:eastAsia="仿宋"/>
          <w:color w:val="000000"/>
          <w:sz w:val="32"/>
          <w:szCs w:val="32"/>
        </w:rPr>
        <w:t>专家依照专业从评审专家库中抽取，每组专</w:t>
      </w:r>
      <w:r w:rsidR="00706E10">
        <w:rPr>
          <w:rFonts w:eastAsia="仿宋"/>
          <w:color w:val="000000"/>
          <w:sz w:val="32"/>
          <w:szCs w:val="32"/>
        </w:rPr>
        <w:lastRenderedPageBreak/>
        <w:t>家人数根据各组</w:t>
      </w:r>
      <w:r w:rsidRPr="00DF37F9">
        <w:rPr>
          <w:rFonts w:eastAsia="仿宋"/>
          <w:color w:val="000000"/>
          <w:sz w:val="32"/>
          <w:szCs w:val="32"/>
        </w:rPr>
        <w:t>成果数量确定，原则上不少于</w:t>
      </w:r>
      <w:r w:rsidRPr="00DF37F9">
        <w:rPr>
          <w:rFonts w:eastAsia="仿宋"/>
          <w:color w:val="000000"/>
          <w:sz w:val="32"/>
          <w:szCs w:val="32"/>
        </w:rPr>
        <w:t>3</w:t>
      </w:r>
      <w:r w:rsidRPr="00DF37F9">
        <w:rPr>
          <w:rFonts w:eastAsia="仿宋"/>
          <w:color w:val="000000"/>
          <w:sz w:val="32"/>
          <w:szCs w:val="32"/>
        </w:rPr>
        <w:t>名。</w:t>
      </w:r>
    </w:p>
    <w:p w:rsidR="0005498C" w:rsidRPr="00DF37F9" w:rsidRDefault="0005498C" w:rsidP="0005498C">
      <w:pPr>
        <w:adjustRightInd w:val="0"/>
        <w:snapToGrid w:val="0"/>
        <w:spacing w:line="640" w:lineRule="exact"/>
        <w:ind w:firstLineChars="200" w:firstLine="640"/>
        <w:rPr>
          <w:rFonts w:eastAsia="仿宋"/>
          <w:color w:val="000000"/>
          <w:sz w:val="32"/>
          <w:szCs w:val="32"/>
        </w:rPr>
      </w:pPr>
      <w:r w:rsidRPr="00DF37F9">
        <w:rPr>
          <w:rFonts w:eastAsia="仿宋" w:hint="eastAsia"/>
          <w:color w:val="000000"/>
          <w:sz w:val="32"/>
          <w:szCs w:val="32"/>
        </w:rPr>
        <w:t>3</w:t>
      </w:r>
      <w:r w:rsidRPr="00DF37F9">
        <w:rPr>
          <w:rFonts w:eastAsia="仿宋"/>
          <w:color w:val="000000"/>
          <w:sz w:val="32"/>
          <w:szCs w:val="32"/>
        </w:rPr>
        <w:t xml:space="preserve">. </w:t>
      </w:r>
      <w:r w:rsidRPr="00DF37F9">
        <w:rPr>
          <w:rFonts w:eastAsia="仿宋"/>
          <w:color w:val="000000"/>
          <w:sz w:val="32"/>
          <w:szCs w:val="32"/>
        </w:rPr>
        <w:t>遴选办公室工作人员通过邮件</w:t>
      </w:r>
      <w:r w:rsidRPr="00DF37F9">
        <w:rPr>
          <w:rFonts w:eastAsia="仿宋" w:hint="eastAsia"/>
          <w:color w:val="000000"/>
          <w:sz w:val="32"/>
          <w:szCs w:val="32"/>
        </w:rPr>
        <w:t>向评审专家</w:t>
      </w:r>
      <w:r w:rsidRPr="00DF37F9">
        <w:rPr>
          <w:rFonts w:eastAsia="仿宋"/>
          <w:color w:val="000000"/>
          <w:sz w:val="32"/>
          <w:szCs w:val="32"/>
        </w:rPr>
        <w:t>发送网络</w:t>
      </w:r>
      <w:r w:rsidRPr="00DF37F9">
        <w:rPr>
          <w:rFonts w:eastAsia="仿宋" w:hint="eastAsia"/>
          <w:color w:val="000000"/>
          <w:sz w:val="32"/>
          <w:szCs w:val="32"/>
        </w:rPr>
        <w:t>评审邀请函</w:t>
      </w:r>
      <w:r w:rsidRPr="00DF37F9">
        <w:rPr>
          <w:rFonts w:eastAsia="仿宋"/>
          <w:color w:val="000000"/>
          <w:sz w:val="32"/>
          <w:szCs w:val="32"/>
        </w:rPr>
        <w:t>、成果</w:t>
      </w:r>
      <w:r w:rsidRPr="00DF37F9">
        <w:rPr>
          <w:rFonts w:eastAsia="仿宋" w:hint="eastAsia"/>
          <w:color w:val="000000"/>
          <w:sz w:val="32"/>
          <w:szCs w:val="32"/>
        </w:rPr>
        <w:t>推荐</w:t>
      </w:r>
      <w:r w:rsidRPr="00DF37F9">
        <w:rPr>
          <w:rFonts w:eastAsia="仿宋"/>
          <w:color w:val="000000"/>
          <w:sz w:val="32"/>
          <w:szCs w:val="32"/>
        </w:rPr>
        <w:t>材料、评分指标解释和评分表。</w:t>
      </w:r>
    </w:p>
    <w:p w:rsidR="0005498C" w:rsidRPr="00DF37F9" w:rsidRDefault="0005498C" w:rsidP="0005498C">
      <w:pPr>
        <w:adjustRightInd w:val="0"/>
        <w:snapToGrid w:val="0"/>
        <w:spacing w:line="640" w:lineRule="exact"/>
        <w:ind w:firstLineChars="200" w:firstLine="640"/>
        <w:rPr>
          <w:rFonts w:eastAsia="仿宋"/>
          <w:color w:val="000000"/>
          <w:sz w:val="32"/>
          <w:szCs w:val="32"/>
        </w:rPr>
      </w:pPr>
      <w:r w:rsidRPr="00DF37F9">
        <w:rPr>
          <w:rFonts w:eastAsia="仿宋" w:hint="eastAsia"/>
          <w:color w:val="000000"/>
          <w:sz w:val="32"/>
          <w:szCs w:val="32"/>
        </w:rPr>
        <w:t>4</w:t>
      </w:r>
      <w:r w:rsidRPr="00DF37F9">
        <w:rPr>
          <w:rFonts w:eastAsia="仿宋"/>
          <w:color w:val="000000"/>
          <w:sz w:val="32"/>
          <w:szCs w:val="32"/>
        </w:rPr>
        <w:t xml:space="preserve">. </w:t>
      </w:r>
      <w:r w:rsidRPr="00DF37F9">
        <w:rPr>
          <w:rFonts w:eastAsia="仿宋"/>
          <w:color w:val="000000"/>
          <w:sz w:val="32"/>
          <w:szCs w:val="32"/>
        </w:rPr>
        <w:t>网络</w:t>
      </w:r>
      <w:r w:rsidRPr="00DF37F9">
        <w:rPr>
          <w:rFonts w:eastAsia="仿宋" w:hint="eastAsia"/>
          <w:color w:val="000000"/>
          <w:sz w:val="32"/>
          <w:szCs w:val="32"/>
        </w:rPr>
        <w:t>评审</w:t>
      </w:r>
      <w:r w:rsidRPr="00DF37F9">
        <w:rPr>
          <w:rFonts w:eastAsia="仿宋"/>
          <w:color w:val="000000"/>
          <w:sz w:val="32"/>
          <w:szCs w:val="32"/>
        </w:rPr>
        <w:t>专家相互之间不见面、不沟通，对各项成果独立打分，应在</w:t>
      </w:r>
      <w:r w:rsidRPr="00DF37F9">
        <w:rPr>
          <w:rFonts w:eastAsia="仿宋"/>
          <w:color w:val="000000"/>
          <w:sz w:val="32"/>
          <w:szCs w:val="32"/>
        </w:rPr>
        <w:t>7</w:t>
      </w:r>
      <w:r w:rsidRPr="00DF37F9">
        <w:rPr>
          <w:rFonts w:eastAsia="仿宋"/>
          <w:color w:val="000000"/>
          <w:sz w:val="32"/>
          <w:szCs w:val="32"/>
        </w:rPr>
        <w:t>日内完成。</w:t>
      </w:r>
    </w:p>
    <w:p w:rsidR="0005498C" w:rsidRPr="00DF37F9" w:rsidRDefault="0005498C" w:rsidP="0005498C">
      <w:pPr>
        <w:adjustRightInd w:val="0"/>
        <w:snapToGrid w:val="0"/>
        <w:spacing w:line="640" w:lineRule="exact"/>
        <w:ind w:firstLineChars="200" w:firstLine="640"/>
        <w:rPr>
          <w:rFonts w:eastAsia="仿宋"/>
          <w:color w:val="000000"/>
          <w:sz w:val="32"/>
          <w:szCs w:val="32"/>
        </w:rPr>
      </w:pPr>
      <w:r w:rsidRPr="00DF37F9">
        <w:rPr>
          <w:rFonts w:eastAsia="仿宋" w:hint="eastAsia"/>
          <w:color w:val="000000"/>
          <w:sz w:val="32"/>
          <w:szCs w:val="32"/>
        </w:rPr>
        <w:t>5</w:t>
      </w:r>
      <w:r w:rsidRPr="00DF37F9">
        <w:rPr>
          <w:rFonts w:eastAsia="仿宋"/>
          <w:color w:val="000000"/>
          <w:sz w:val="32"/>
          <w:szCs w:val="32"/>
        </w:rPr>
        <w:t xml:space="preserve">. </w:t>
      </w:r>
      <w:r w:rsidRPr="00DF37F9">
        <w:rPr>
          <w:rFonts w:eastAsia="仿宋" w:hint="eastAsia"/>
          <w:color w:val="000000"/>
          <w:sz w:val="32"/>
          <w:szCs w:val="32"/>
        </w:rPr>
        <w:t>每组平均分前</w:t>
      </w:r>
      <w:r w:rsidRPr="00DF37F9">
        <w:rPr>
          <w:rFonts w:eastAsia="仿宋" w:hint="eastAsia"/>
          <w:color w:val="000000"/>
          <w:sz w:val="32"/>
          <w:szCs w:val="32"/>
        </w:rPr>
        <w:t>10</w:t>
      </w:r>
      <w:r w:rsidRPr="00DF37F9">
        <w:rPr>
          <w:rFonts w:eastAsia="仿宋" w:hint="eastAsia"/>
          <w:color w:val="000000"/>
          <w:sz w:val="32"/>
          <w:szCs w:val="32"/>
        </w:rPr>
        <w:t>的成果进入复选。</w:t>
      </w:r>
      <w:r w:rsidRPr="00DF37F9">
        <w:rPr>
          <w:rFonts w:eastAsia="仿宋"/>
          <w:color w:val="000000"/>
          <w:sz w:val="32"/>
          <w:szCs w:val="32"/>
        </w:rPr>
        <w:t>原则上</w:t>
      </w:r>
      <w:r w:rsidRPr="00DF37F9">
        <w:rPr>
          <w:rFonts w:eastAsia="仿宋" w:hint="eastAsia"/>
          <w:color w:val="000000"/>
          <w:sz w:val="32"/>
          <w:szCs w:val="32"/>
        </w:rPr>
        <w:t>每组</w:t>
      </w:r>
      <w:r w:rsidRPr="00DF37F9">
        <w:rPr>
          <w:rFonts w:eastAsia="仿宋"/>
          <w:color w:val="000000"/>
          <w:sz w:val="32"/>
          <w:szCs w:val="32"/>
        </w:rPr>
        <w:t>新技术、新产品和新装备</w:t>
      </w:r>
      <w:r w:rsidRPr="00DF37F9">
        <w:rPr>
          <w:rFonts w:eastAsia="仿宋" w:hint="eastAsia"/>
          <w:color w:val="000000"/>
          <w:sz w:val="32"/>
          <w:szCs w:val="32"/>
        </w:rPr>
        <w:t>的</w:t>
      </w:r>
      <w:r w:rsidRPr="00DF37F9">
        <w:rPr>
          <w:rFonts w:eastAsia="仿宋"/>
          <w:color w:val="000000"/>
          <w:sz w:val="32"/>
          <w:szCs w:val="32"/>
        </w:rPr>
        <w:t>成果</w:t>
      </w:r>
      <w:r w:rsidRPr="00DF37F9">
        <w:rPr>
          <w:rFonts w:eastAsia="仿宋" w:hint="eastAsia"/>
          <w:color w:val="000000"/>
          <w:sz w:val="32"/>
          <w:szCs w:val="32"/>
        </w:rPr>
        <w:t>数量</w:t>
      </w:r>
      <w:r w:rsidRPr="00DF37F9">
        <w:rPr>
          <w:rFonts w:eastAsia="仿宋"/>
          <w:color w:val="000000"/>
          <w:sz w:val="32"/>
          <w:szCs w:val="32"/>
        </w:rPr>
        <w:t>不少于</w:t>
      </w:r>
      <w:r w:rsidRPr="00DF37F9">
        <w:rPr>
          <w:rFonts w:eastAsia="仿宋"/>
          <w:color w:val="000000"/>
          <w:sz w:val="32"/>
          <w:szCs w:val="32"/>
        </w:rPr>
        <w:t>2</w:t>
      </w:r>
      <w:r w:rsidRPr="00DF37F9">
        <w:rPr>
          <w:rFonts w:eastAsia="仿宋"/>
          <w:color w:val="000000"/>
          <w:sz w:val="32"/>
          <w:szCs w:val="32"/>
        </w:rPr>
        <w:t>项。</w:t>
      </w:r>
    </w:p>
    <w:p w:rsidR="0005498C" w:rsidRPr="00DF37F9" w:rsidRDefault="0005498C" w:rsidP="0005498C">
      <w:pPr>
        <w:adjustRightInd w:val="0"/>
        <w:snapToGrid w:val="0"/>
        <w:spacing w:line="640" w:lineRule="exact"/>
        <w:ind w:firstLineChars="200" w:firstLine="640"/>
        <w:rPr>
          <w:rFonts w:eastAsia="仿宋"/>
          <w:bCs/>
          <w:color w:val="000000"/>
          <w:kern w:val="0"/>
          <w:sz w:val="32"/>
          <w:szCs w:val="32"/>
          <w:bdr w:val="none" w:sz="0" w:space="0" w:color="auto" w:frame="1"/>
        </w:rPr>
      </w:pPr>
      <w:r w:rsidRPr="00DF37F9">
        <w:rPr>
          <w:rFonts w:eastAsia="仿宋"/>
          <w:bCs/>
          <w:color w:val="000000"/>
          <w:kern w:val="0"/>
          <w:sz w:val="32"/>
          <w:szCs w:val="32"/>
          <w:bdr w:val="none" w:sz="0" w:space="0" w:color="auto" w:frame="1"/>
        </w:rPr>
        <w:t>（三）复选</w:t>
      </w:r>
    </w:p>
    <w:p w:rsidR="0005498C" w:rsidRPr="00DF37F9" w:rsidRDefault="0005498C" w:rsidP="0005498C">
      <w:pPr>
        <w:adjustRightInd w:val="0"/>
        <w:snapToGrid w:val="0"/>
        <w:spacing w:line="640" w:lineRule="exact"/>
        <w:ind w:firstLineChars="200" w:firstLine="640"/>
        <w:rPr>
          <w:rFonts w:eastAsia="仿宋"/>
          <w:bCs/>
          <w:color w:val="000000"/>
          <w:kern w:val="0"/>
          <w:sz w:val="32"/>
          <w:szCs w:val="32"/>
          <w:bdr w:val="none" w:sz="0" w:space="0" w:color="auto" w:frame="1"/>
        </w:rPr>
      </w:pPr>
      <w:r w:rsidRPr="00DF37F9">
        <w:rPr>
          <w:rFonts w:eastAsia="仿宋"/>
          <w:bCs/>
          <w:color w:val="000000"/>
          <w:kern w:val="0"/>
          <w:sz w:val="32"/>
          <w:szCs w:val="32"/>
          <w:bdr w:val="none" w:sz="0" w:space="0" w:color="auto" w:frame="1"/>
        </w:rPr>
        <w:t xml:space="preserve">1. </w:t>
      </w:r>
      <w:r w:rsidRPr="00DF37F9">
        <w:rPr>
          <w:rFonts w:eastAsia="仿宋"/>
          <w:bCs/>
          <w:color w:val="000000"/>
          <w:kern w:val="0"/>
          <w:sz w:val="32"/>
          <w:szCs w:val="32"/>
          <w:bdr w:val="none" w:sz="0" w:space="0" w:color="auto" w:frame="1"/>
        </w:rPr>
        <w:t>复选方式为会议评审</w:t>
      </w:r>
      <w:r w:rsidRPr="00DF37F9">
        <w:rPr>
          <w:rFonts w:eastAsia="仿宋" w:hint="eastAsia"/>
          <w:bCs/>
          <w:color w:val="000000"/>
          <w:kern w:val="0"/>
          <w:sz w:val="32"/>
          <w:szCs w:val="32"/>
          <w:bdr w:val="none" w:sz="0" w:space="0" w:color="auto" w:frame="1"/>
        </w:rPr>
        <w:t>。</w:t>
      </w:r>
      <w:r w:rsidRPr="00DF37F9">
        <w:rPr>
          <w:rFonts w:eastAsia="仿宋"/>
          <w:bCs/>
          <w:color w:val="000000"/>
          <w:kern w:val="0"/>
          <w:sz w:val="32"/>
          <w:szCs w:val="32"/>
          <w:bdr w:val="none" w:sz="0" w:space="0" w:color="auto" w:frame="1"/>
        </w:rPr>
        <w:t>复选专家主要由</w:t>
      </w:r>
      <w:r w:rsidRPr="00DF37F9">
        <w:rPr>
          <w:rFonts w:eastAsia="仿宋" w:hint="eastAsia"/>
          <w:bCs/>
          <w:color w:val="000000"/>
          <w:kern w:val="0"/>
          <w:sz w:val="32"/>
          <w:szCs w:val="32"/>
          <w:bdr w:val="none" w:sz="0" w:space="0" w:color="auto" w:frame="1"/>
        </w:rPr>
        <w:t>评审专家库中的</w:t>
      </w:r>
      <w:r w:rsidRPr="00DF37F9">
        <w:rPr>
          <w:rFonts w:eastAsia="仿宋"/>
          <w:bCs/>
          <w:color w:val="000000"/>
          <w:kern w:val="0"/>
          <w:sz w:val="32"/>
          <w:szCs w:val="32"/>
          <w:bdr w:val="none" w:sz="0" w:space="0" w:color="auto" w:frame="1"/>
        </w:rPr>
        <w:t>农业产业技术体系首席专家</w:t>
      </w:r>
      <w:r w:rsidRPr="00DF37F9">
        <w:rPr>
          <w:rFonts w:eastAsia="仿宋" w:hint="eastAsia"/>
          <w:bCs/>
          <w:color w:val="000000"/>
          <w:kern w:val="0"/>
          <w:sz w:val="32"/>
          <w:szCs w:val="32"/>
          <w:bdr w:val="none" w:sz="0" w:space="0" w:color="auto" w:frame="1"/>
        </w:rPr>
        <w:t>，以及</w:t>
      </w:r>
      <w:r w:rsidRPr="00DF37F9">
        <w:rPr>
          <w:rFonts w:eastAsia="仿宋"/>
          <w:bCs/>
          <w:color w:val="000000"/>
          <w:kern w:val="0"/>
          <w:sz w:val="32"/>
          <w:szCs w:val="32"/>
          <w:bdr w:val="none" w:sz="0" w:space="0" w:color="auto" w:frame="1"/>
        </w:rPr>
        <w:t>中国农学会常务理事或理事</w:t>
      </w:r>
      <w:r w:rsidRPr="00DF37F9">
        <w:rPr>
          <w:rFonts w:eastAsia="仿宋" w:hint="eastAsia"/>
          <w:bCs/>
          <w:color w:val="000000"/>
          <w:kern w:val="0"/>
          <w:sz w:val="32"/>
          <w:szCs w:val="32"/>
          <w:bdr w:val="none" w:sz="0" w:space="0" w:color="auto" w:frame="1"/>
        </w:rPr>
        <w:t>中的专家</w:t>
      </w:r>
      <w:r w:rsidRPr="00DF37F9">
        <w:rPr>
          <w:rFonts w:eastAsia="仿宋"/>
          <w:bCs/>
          <w:color w:val="000000"/>
          <w:kern w:val="0"/>
          <w:sz w:val="32"/>
          <w:szCs w:val="32"/>
          <w:bdr w:val="none" w:sz="0" w:space="0" w:color="auto" w:frame="1"/>
        </w:rPr>
        <w:t>组成，专家人数</w:t>
      </w:r>
      <w:r w:rsidRPr="00DF37F9">
        <w:rPr>
          <w:rFonts w:eastAsia="仿宋" w:hint="eastAsia"/>
          <w:bCs/>
          <w:color w:val="000000"/>
          <w:kern w:val="0"/>
          <w:sz w:val="32"/>
          <w:szCs w:val="32"/>
          <w:bdr w:val="none" w:sz="0" w:space="0" w:color="auto" w:frame="1"/>
        </w:rPr>
        <w:t>10</w:t>
      </w:r>
      <w:r w:rsidRPr="00DF37F9">
        <w:rPr>
          <w:rFonts w:eastAsia="仿宋"/>
          <w:bCs/>
          <w:color w:val="000000"/>
          <w:kern w:val="0"/>
          <w:sz w:val="32"/>
          <w:szCs w:val="32"/>
          <w:bdr w:val="none" w:sz="0" w:space="0" w:color="auto" w:frame="1"/>
        </w:rPr>
        <w:t>-1</w:t>
      </w:r>
      <w:r w:rsidRPr="00DF37F9">
        <w:rPr>
          <w:rFonts w:eastAsia="仿宋" w:hint="eastAsia"/>
          <w:bCs/>
          <w:color w:val="000000"/>
          <w:kern w:val="0"/>
          <w:sz w:val="32"/>
          <w:szCs w:val="32"/>
          <w:bdr w:val="none" w:sz="0" w:space="0" w:color="auto" w:frame="1"/>
        </w:rPr>
        <w:t>5</w:t>
      </w:r>
      <w:r w:rsidRPr="00DF37F9">
        <w:rPr>
          <w:rFonts w:eastAsia="仿宋"/>
          <w:bCs/>
          <w:color w:val="000000"/>
          <w:kern w:val="0"/>
          <w:sz w:val="32"/>
          <w:szCs w:val="32"/>
          <w:bdr w:val="none" w:sz="0" w:space="0" w:color="auto" w:frame="1"/>
        </w:rPr>
        <w:t>名，备选</w:t>
      </w:r>
      <w:r w:rsidRPr="00DF37F9">
        <w:rPr>
          <w:rFonts w:eastAsia="仿宋"/>
          <w:bCs/>
          <w:color w:val="000000"/>
          <w:kern w:val="0"/>
          <w:sz w:val="32"/>
          <w:szCs w:val="32"/>
          <w:bdr w:val="none" w:sz="0" w:space="0" w:color="auto" w:frame="1"/>
        </w:rPr>
        <w:t>2-3</w:t>
      </w:r>
      <w:r w:rsidRPr="00DF37F9">
        <w:rPr>
          <w:rFonts w:eastAsia="仿宋"/>
          <w:bCs/>
          <w:color w:val="000000"/>
          <w:kern w:val="0"/>
          <w:sz w:val="32"/>
          <w:szCs w:val="32"/>
          <w:bdr w:val="none" w:sz="0" w:space="0" w:color="auto" w:frame="1"/>
        </w:rPr>
        <w:t>名，原则上各专业领域专家不少于</w:t>
      </w:r>
      <w:r w:rsidRPr="00DF37F9">
        <w:rPr>
          <w:rFonts w:eastAsia="仿宋"/>
          <w:bCs/>
          <w:color w:val="000000"/>
          <w:kern w:val="0"/>
          <w:sz w:val="32"/>
          <w:szCs w:val="32"/>
          <w:bdr w:val="none" w:sz="0" w:space="0" w:color="auto" w:frame="1"/>
        </w:rPr>
        <w:t>1</w:t>
      </w:r>
      <w:r w:rsidRPr="00DF37F9">
        <w:rPr>
          <w:rFonts w:eastAsia="仿宋"/>
          <w:bCs/>
          <w:color w:val="000000"/>
          <w:kern w:val="0"/>
          <w:sz w:val="32"/>
          <w:szCs w:val="32"/>
          <w:bdr w:val="none" w:sz="0" w:space="0" w:color="auto" w:frame="1"/>
        </w:rPr>
        <w:t>名。</w:t>
      </w:r>
    </w:p>
    <w:p w:rsidR="0005498C" w:rsidRPr="00DF37F9" w:rsidRDefault="0005498C" w:rsidP="0005498C">
      <w:pPr>
        <w:adjustRightInd w:val="0"/>
        <w:snapToGrid w:val="0"/>
        <w:spacing w:line="640" w:lineRule="exact"/>
        <w:ind w:firstLineChars="200" w:firstLine="640"/>
        <w:rPr>
          <w:rFonts w:eastAsia="仿宋"/>
          <w:bCs/>
          <w:color w:val="000000"/>
          <w:kern w:val="0"/>
          <w:sz w:val="32"/>
          <w:szCs w:val="32"/>
          <w:bdr w:val="none" w:sz="0" w:space="0" w:color="auto" w:frame="1"/>
        </w:rPr>
      </w:pPr>
      <w:r w:rsidRPr="00DF37F9">
        <w:rPr>
          <w:rFonts w:eastAsia="仿宋" w:hint="eastAsia"/>
          <w:bCs/>
          <w:color w:val="000000"/>
          <w:kern w:val="0"/>
          <w:sz w:val="32"/>
          <w:szCs w:val="32"/>
          <w:bdr w:val="none" w:sz="0" w:space="0" w:color="auto" w:frame="1"/>
        </w:rPr>
        <w:t>2</w:t>
      </w:r>
      <w:r w:rsidRPr="00DF37F9">
        <w:rPr>
          <w:rFonts w:eastAsia="仿宋"/>
          <w:bCs/>
          <w:color w:val="000000"/>
          <w:kern w:val="0"/>
          <w:sz w:val="32"/>
          <w:szCs w:val="32"/>
          <w:bdr w:val="none" w:sz="0" w:space="0" w:color="auto" w:frame="1"/>
        </w:rPr>
        <w:t xml:space="preserve">. </w:t>
      </w:r>
      <w:r w:rsidRPr="00DF37F9">
        <w:rPr>
          <w:rFonts w:eastAsia="仿宋"/>
          <w:bCs/>
          <w:color w:val="000000"/>
          <w:kern w:val="0"/>
          <w:sz w:val="32"/>
          <w:szCs w:val="32"/>
          <w:bdr w:val="none" w:sz="0" w:space="0" w:color="auto" w:frame="1"/>
        </w:rPr>
        <w:t>召开复选会议</w:t>
      </w:r>
      <w:r w:rsidRPr="00DF37F9">
        <w:rPr>
          <w:rFonts w:eastAsia="仿宋" w:hint="eastAsia"/>
          <w:bCs/>
          <w:color w:val="000000"/>
          <w:kern w:val="0"/>
          <w:sz w:val="32"/>
          <w:szCs w:val="32"/>
          <w:bdr w:val="none" w:sz="0" w:space="0" w:color="auto" w:frame="1"/>
        </w:rPr>
        <w:t>。</w:t>
      </w:r>
      <w:r w:rsidRPr="00DF37F9">
        <w:rPr>
          <w:rFonts w:eastAsia="仿宋"/>
          <w:bCs/>
          <w:color w:val="000000"/>
          <w:kern w:val="0"/>
          <w:sz w:val="32"/>
          <w:szCs w:val="32"/>
          <w:bdr w:val="none" w:sz="0" w:space="0" w:color="auto" w:frame="1"/>
        </w:rPr>
        <w:t>根据评分标准，对</w:t>
      </w:r>
      <w:r w:rsidRPr="00DF37F9">
        <w:rPr>
          <w:rFonts w:eastAsia="仿宋" w:hint="eastAsia"/>
          <w:bCs/>
          <w:color w:val="000000"/>
          <w:kern w:val="0"/>
          <w:sz w:val="32"/>
          <w:szCs w:val="32"/>
          <w:bdr w:val="none" w:sz="0" w:space="0" w:color="auto" w:frame="1"/>
        </w:rPr>
        <w:t>进入复选的</w:t>
      </w:r>
      <w:r w:rsidRPr="00DF37F9">
        <w:rPr>
          <w:rFonts w:eastAsia="仿宋"/>
          <w:bCs/>
          <w:color w:val="000000"/>
          <w:kern w:val="0"/>
          <w:sz w:val="32"/>
          <w:szCs w:val="32"/>
          <w:bdr w:val="none" w:sz="0" w:space="0" w:color="auto" w:frame="1"/>
        </w:rPr>
        <w:t>成果进行</w:t>
      </w:r>
      <w:r w:rsidRPr="00DF37F9">
        <w:rPr>
          <w:rFonts w:eastAsia="仿宋" w:hint="eastAsia"/>
          <w:bCs/>
          <w:color w:val="000000"/>
          <w:kern w:val="0"/>
          <w:sz w:val="32"/>
          <w:szCs w:val="32"/>
          <w:bdr w:val="none" w:sz="0" w:space="0" w:color="auto" w:frame="1"/>
        </w:rPr>
        <w:t>充分研究</w:t>
      </w:r>
      <w:r w:rsidRPr="00DF37F9">
        <w:rPr>
          <w:rFonts w:eastAsia="仿宋"/>
          <w:bCs/>
          <w:color w:val="000000"/>
          <w:kern w:val="0"/>
          <w:sz w:val="32"/>
          <w:szCs w:val="32"/>
          <w:bdr w:val="none" w:sz="0" w:space="0" w:color="auto" w:frame="1"/>
        </w:rPr>
        <w:t>讨论后，专家</w:t>
      </w:r>
      <w:r w:rsidRPr="00DF37F9">
        <w:rPr>
          <w:rFonts w:eastAsia="仿宋" w:hint="eastAsia"/>
          <w:bCs/>
          <w:color w:val="000000"/>
          <w:kern w:val="0"/>
          <w:sz w:val="32"/>
          <w:szCs w:val="32"/>
          <w:bdr w:val="none" w:sz="0" w:space="0" w:color="auto" w:frame="1"/>
        </w:rPr>
        <w:t>分别填写</w:t>
      </w:r>
      <w:r w:rsidRPr="00DF37F9">
        <w:rPr>
          <w:rFonts w:eastAsia="仿宋"/>
          <w:bCs/>
          <w:color w:val="000000"/>
          <w:kern w:val="0"/>
          <w:sz w:val="32"/>
          <w:szCs w:val="32"/>
          <w:bdr w:val="none" w:sz="0" w:space="0" w:color="auto" w:frame="1"/>
        </w:rPr>
        <w:t>评分表并签名</w:t>
      </w:r>
      <w:r w:rsidRPr="00DF37F9">
        <w:rPr>
          <w:rFonts w:eastAsia="仿宋" w:hint="eastAsia"/>
          <w:bCs/>
          <w:color w:val="000000"/>
          <w:kern w:val="0"/>
          <w:sz w:val="32"/>
          <w:szCs w:val="32"/>
          <w:bdr w:val="none" w:sz="0" w:space="0" w:color="auto" w:frame="1"/>
        </w:rPr>
        <w:t>。兼顾各专业领域新成果的覆盖面，</w:t>
      </w:r>
      <w:r w:rsidRPr="00DF37F9">
        <w:rPr>
          <w:rFonts w:eastAsia="仿宋"/>
          <w:bCs/>
          <w:color w:val="000000"/>
          <w:kern w:val="0"/>
          <w:sz w:val="32"/>
          <w:szCs w:val="32"/>
          <w:bdr w:val="none" w:sz="0" w:space="0" w:color="auto" w:frame="1"/>
        </w:rPr>
        <w:t>按技术、产品和装备</w:t>
      </w:r>
      <w:r w:rsidRPr="00DF37F9">
        <w:rPr>
          <w:rFonts w:eastAsia="仿宋" w:hint="eastAsia"/>
          <w:bCs/>
          <w:color w:val="000000"/>
          <w:kern w:val="0"/>
          <w:sz w:val="32"/>
          <w:szCs w:val="32"/>
          <w:bdr w:val="none" w:sz="0" w:space="0" w:color="auto" w:frame="1"/>
        </w:rPr>
        <w:t>3</w:t>
      </w:r>
      <w:r w:rsidRPr="00DF37F9">
        <w:rPr>
          <w:rFonts w:eastAsia="仿宋" w:hint="eastAsia"/>
          <w:bCs/>
          <w:color w:val="000000"/>
          <w:kern w:val="0"/>
          <w:sz w:val="32"/>
          <w:szCs w:val="32"/>
          <w:bdr w:val="none" w:sz="0" w:space="0" w:color="auto" w:frame="1"/>
        </w:rPr>
        <w:t>类，对同一专业领域的成果</w:t>
      </w:r>
      <w:r w:rsidRPr="00DF37F9">
        <w:rPr>
          <w:rFonts w:eastAsia="仿宋"/>
          <w:bCs/>
          <w:color w:val="000000"/>
          <w:kern w:val="0"/>
          <w:sz w:val="32"/>
          <w:szCs w:val="32"/>
          <w:bdr w:val="none" w:sz="0" w:space="0" w:color="auto" w:frame="1"/>
        </w:rPr>
        <w:t>依据评分高低</w:t>
      </w:r>
      <w:r w:rsidRPr="00DF37F9">
        <w:rPr>
          <w:rFonts w:eastAsia="仿宋" w:hint="eastAsia"/>
          <w:bCs/>
          <w:color w:val="000000"/>
          <w:kern w:val="0"/>
          <w:sz w:val="32"/>
          <w:szCs w:val="32"/>
          <w:bdr w:val="none" w:sz="0" w:space="0" w:color="auto" w:frame="1"/>
        </w:rPr>
        <w:t>，分别</w:t>
      </w:r>
      <w:r w:rsidRPr="00DF37F9">
        <w:rPr>
          <w:rFonts w:eastAsia="仿宋"/>
          <w:bCs/>
          <w:color w:val="000000"/>
          <w:kern w:val="0"/>
          <w:sz w:val="32"/>
          <w:szCs w:val="32"/>
          <w:bdr w:val="none" w:sz="0" w:space="0" w:color="auto" w:frame="1"/>
        </w:rPr>
        <w:t>产生</w:t>
      </w:r>
      <w:r w:rsidRPr="00DF37F9">
        <w:rPr>
          <w:rFonts w:eastAsia="仿宋"/>
          <w:bCs/>
          <w:color w:val="000000"/>
          <w:kern w:val="0"/>
          <w:sz w:val="32"/>
          <w:szCs w:val="32"/>
          <w:bdr w:val="none" w:sz="0" w:space="0" w:color="auto" w:frame="1"/>
        </w:rPr>
        <w:t>15</w:t>
      </w:r>
      <w:r w:rsidRPr="00DF37F9">
        <w:rPr>
          <w:rFonts w:eastAsia="仿宋"/>
          <w:bCs/>
          <w:color w:val="000000"/>
          <w:kern w:val="0"/>
          <w:sz w:val="32"/>
          <w:szCs w:val="32"/>
          <w:bdr w:val="none" w:sz="0" w:space="0" w:color="auto" w:frame="1"/>
        </w:rPr>
        <w:t>项进入终选阶段</w:t>
      </w:r>
      <w:r w:rsidRPr="00DF37F9">
        <w:rPr>
          <w:rFonts w:eastAsia="仿宋" w:hint="eastAsia"/>
          <w:bCs/>
          <w:color w:val="000000"/>
          <w:kern w:val="0"/>
          <w:sz w:val="32"/>
          <w:szCs w:val="32"/>
          <w:bdr w:val="none" w:sz="0" w:space="0" w:color="auto" w:frame="1"/>
        </w:rPr>
        <w:t>。</w:t>
      </w:r>
    </w:p>
    <w:p w:rsidR="0005498C" w:rsidRPr="00DF37F9" w:rsidRDefault="0005498C" w:rsidP="0005498C">
      <w:pPr>
        <w:adjustRightInd w:val="0"/>
        <w:snapToGrid w:val="0"/>
        <w:spacing w:line="640" w:lineRule="exact"/>
        <w:ind w:firstLineChars="200" w:firstLine="640"/>
        <w:rPr>
          <w:rFonts w:eastAsia="仿宋"/>
          <w:bCs/>
          <w:color w:val="000000"/>
          <w:kern w:val="0"/>
          <w:sz w:val="32"/>
          <w:szCs w:val="32"/>
          <w:bdr w:val="none" w:sz="0" w:space="0" w:color="auto" w:frame="1"/>
        </w:rPr>
      </w:pPr>
      <w:r w:rsidRPr="00DF37F9">
        <w:rPr>
          <w:rFonts w:eastAsia="仿宋"/>
          <w:bCs/>
          <w:color w:val="000000"/>
          <w:kern w:val="0"/>
          <w:sz w:val="32"/>
          <w:szCs w:val="32"/>
          <w:bdr w:val="none" w:sz="0" w:space="0" w:color="auto" w:frame="1"/>
        </w:rPr>
        <w:t>（四）终选</w:t>
      </w:r>
    </w:p>
    <w:p w:rsidR="0005498C" w:rsidRPr="00DF37F9" w:rsidRDefault="0005498C" w:rsidP="0005498C">
      <w:pPr>
        <w:adjustRightInd w:val="0"/>
        <w:snapToGrid w:val="0"/>
        <w:spacing w:line="640" w:lineRule="exact"/>
        <w:ind w:firstLineChars="200" w:firstLine="640"/>
        <w:rPr>
          <w:rFonts w:eastAsia="仿宋"/>
          <w:color w:val="000000"/>
          <w:kern w:val="0"/>
          <w:sz w:val="32"/>
          <w:szCs w:val="32"/>
          <w:bdr w:val="none" w:sz="0" w:space="0" w:color="auto" w:frame="1"/>
        </w:rPr>
      </w:pPr>
      <w:r w:rsidRPr="00DF37F9">
        <w:rPr>
          <w:rFonts w:eastAsia="仿宋"/>
          <w:color w:val="000000"/>
          <w:kern w:val="0"/>
          <w:sz w:val="32"/>
          <w:szCs w:val="32"/>
          <w:bdr w:val="none" w:sz="0" w:space="0" w:color="auto" w:frame="1"/>
        </w:rPr>
        <w:t xml:space="preserve">1. </w:t>
      </w:r>
      <w:r w:rsidRPr="00DF37F9">
        <w:rPr>
          <w:rFonts w:eastAsia="仿宋"/>
          <w:color w:val="000000"/>
          <w:kern w:val="0"/>
          <w:sz w:val="32"/>
          <w:szCs w:val="32"/>
          <w:bdr w:val="none" w:sz="0" w:space="0" w:color="auto" w:frame="1"/>
        </w:rPr>
        <w:t>终选方式为会议评审</w:t>
      </w:r>
      <w:r w:rsidRPr="00DF37F9">
        <w:rPr>
          <w:rFonts w:eastAsia="仿宋" w:hint="eastAsia"/>
          <w:color w:val="000000"/>
          <w:kern w:val="0"/>
          <w:sz w:val="32"/>
          <w:szCs w:val="32"/>
          <w:bdr w:val="none" w:sz="0" w:space="0" w:color="auto" w:frame="1"/>
        </w:rPr>
        <w:t>。</w:t>
      </w:r>
      <w:r w:rsidRPr="00DF37F9">
        <w:rPr>
          <w:rFonts w:eastAsia="仿宋"/>
          <w:color w:val="000000"/>
          <w:kern w:val="0"/>
          <w:sz w:val="32"/>
          <w:szCs w:val="32"/>
          <w:bdr w:val="none" w:sz="0" w:space="0" w:color="auto" w:frame="1"/>
        </w:rPr>
        <w:t>终</w:t>
      </w:r>
      <w:proofErr w:type="gramStart"/>
      <w:r w:rsidRPr="00DF37F9">
        <w:rPr>
          <w:rFonts w:eastAsia="仿宋"/>
          <w:color w:val="000000"/>
          <w:kern w:val="0"/>
          <w:sz w:val="32"/>
          <w:szCs w:val="32"/>
          <w:bdr w:val="none" w:sz="0" w:space="0" w:color="auto" w:frame="1"/>
        </w:rPr>
        <w:t>选专家</w:t>
      </w:r>
      <w:proofErr w:type="gramEnd"/>
      <w:r w:rsidRPr="00DF37F9">
        <w:rPr>
          <w:rFonts w:eastAsia="仿宋"/>
          <w:color w:val="000000"/>
          <w:kern w:val="0"/>
          <w:sz w:val="32"/>
          <w:szCs w:val="32"/>
          <w:bdr w:val="none" w:sz="0" w:space="0" w:color="auto" w:frame="1"/>
        </w:rPr>
        <w:t>主要由农业农村部主管司局领导、中国农学会副会长或常务理事</w:t>
      </w:r>
      <w:r w:rsidRPr="00DF37F9">
        <w:rPr>
          <w:rFonts w:eastAsia="仿宋" w:hint="eastAsia"/>
          <w:color w:val="000000"/>
          <w:kern w:val="0"/>
          <w:sz w:val="32"/>
          <w:szCs w:val="32"/>
          <w:bdr w:val="none" w:sz="0" w:space="0" w:color="auto" w:frame="1"/>
        </w:rPr>
        <w:t>中的专家，以及评审专家库中的院士等</w:t>
      </w:r>
      <w:r w:rsidRPr="00DF37F9">
        <w:rPr>
          <w:rFonts w:eastAsia="仿宋"/>
          <w:color w:val="000000"/>
          <w:kern w:val="0"/>
          <w:sz w:val="32"/>
          <w:szCs w:val="32"/>
          <w:bdr w:val="none" w:sz="0" w:space="0" w:color="auto" w:frame="1"/>
        </w:rPr>
        <w:t>组成，专家人数</w:t>
      </w:r>
      <w:r w:rsidRPr="00DF37F9">
        <w:rPr>
          <w:rFonts w:eastAsia="仿宋" w:hint="eastAsia"/>
          <w:color w:val="000000"/>
          <w:kern w:val="0"/>
          <w:sz w:val="32"/>
          <w:szCs w:val="32"/>
          <w:bdr w:val="none" w:sz="0" w:space="0" w:color="auto" w:frame="1"/>
        </w:rPr>
        <w:t>10</w:t>
      </w:r>
      <w:r w:rsidRPr="00DF37F9">
        <w:rPr>
          <w:rFonts w:eastAsia="仿宋"/>
          <w:color w:val="000000"/>
          <w:kern w:val="0"/>
          <w:sz w:val="32"/>
          <w:szCs w:val="32"/>
          <w:bdr w:val="none" w:sz="0" w:space="0" w:color="auto" w:frame="1"/>
        </w:rPr>
        <w:t>-1</w:t>
      </w:r>
      <w:r w:rsidRPr="00DF37F9">
        <w:rPr>
          <w:rFonts w:eastAsia="仿宋" w:hint="eastAsia"/>
          <w:color w:val="000000"/>
          <w:kern w:val="0"/>
          <w:sz w:val="32"/>
          <w:szCs w:val="32"/>
          <w:bdr w:val="none" w:sz="0" w:space="0" w:color="auto" w:frame="1"/>
        </w:rPr>
        <w:t>5</w:t>
      </w:r>
      <w:r w:rsidRPr="00DF37F9">
        <w:rPr>
          <w:rFonts w:eastAsia="仿宋"/>
          <w:color w:val="000000"/>
          <w:kern w:val="0"/>
          <w:sz w:val="32"/>
          <w:szCs w:val="32"/>
          <w:bdr w:val="none" w:sz="0" w:space="0" w:color="auto" w:frame="1"/>
        </w:rPr>
        <w:t>名，原则上各</w:t>
      </w:r>
      <w:r w:rsidRPr="00DF37F9">
        <w:rPr>
          <w:rFonts w:eastAsia="仿宋"/>
          <w:color w:val="000000"/>
          <w:kern w:val="0"/>
          <w:sz w:val="32"/>
          <w:szCs w:val="32"/>
          <w:bdr w:val="none" w:sz="0" w:space="0" w:color="auto" w:frame="1"/>
        </w:rPr>
        <w:lastRenderedPageBreak/>
        <w:t>专业领域专家不少于</w:t>
      </w:r>
      <w:r w:rsidRPr="00DF37F9">
        <w:rPr>
          <w:rFonts w:eastAsia="仿宋"/>
          <w:color w:val="000000"/>
          <w:kern w:val="0"/>
          <w:sz w:val="32"/>
          <w:szCs w:val="32"/>
          <w:bdr w:val="none" w:sz="0" w:space="0" w:color="auto" w:frame="1"/>
        </w:rPr>
        <w:t>1</w:t>
      </w:r>
      <w:r w:rsidRPr="00DF37F9">
        <w:rPr>
          <w:rFonts w:eastAsia="仿宋"/>
          <w:color w:val="000000"/>
          <w:kern w:val="0"/>
          <w:sz w:val="32"/>
          <w:szCs w:val="32"/>
          <w:bdr w:val="none" w:sz="0" w:space="0" w:color="auto" w:frame="1"/>
        </w:rPr>
        <w:t>名。</w:t>
      </w:r>
    </w:p>
    <w:p w:rsidR="0005498C" w:rsidRPr="00DF37F9" w:rsidRDefault="0005498C" w:rsidP="0005498C">
      <w:pPr>
        <w:adjustRightInd w:val="0"/>
        <w:snapToGrid w:val="0"/>
        <w:spacing w:line="640" w:lineRule="exact"/>
        <w:ind w:firstLineChars="200" w:firstLine="640"/>
        <w:rPr>
          <w:rFonts w:eastAsia="仿宋"/>
          <w:bCs/>
          <w:color w:val="000000"/>
          <w:kern w:val="0"/>
          <w:sz w:val="32"/>
          <w:szCs w:val="32"/>
          <w:bdr w:val="none" w:sz="0" w:space="0" w:color="auto" w:frame="1"/>
        </w:rPr>
      </w:pPr>
      <w:r w:rsidRPr="00DF37F9">
        <w:rPr>
          <w:rFonts w:eastAsia="仿宋" w:hint="eastAsia"/>
          <w:color w:val="000000"/>
          <w:kern w:val="0"/>
          <w:sz w:val="32"/>
          <w:szCs w:val="32"/>
          <w:bdr w:val="none" w:sz="0" w:space="0" w:color="auto" w:frame="1"/>
        </w:rPr>
        <w:t>2</w:t>
      </w:r>
      <w:r w:rsidRPr="00DF37F9">
        <w:rPr>
          <w:rFonts w:eastAsia="仿宋"/>
          <w:color w:val="000000"/>
          <w:kern w:val="0"/>
          <w:sz w:val="32"/>
          <w:szCs w:val="32"/>
          <w:bdr w:val="none" w:sz="0" w:space="0" w:color="auto" w:frame="1"/>
        </w:rPr>
        <w:t xml:space="preserve">. </w:t>
      </w:r>
      <w:r w:rsidRPr="00DF37F9">
        <w:rPr>
          <w:rFonts w:eastAsia="仿宋"/>
          <w:color w:val="000000"/>
          <w:kern w:val="0"/>
          <w:sz w:val="32"/>
          <w:szCs w:val="32"/>
          <w:bdr w:val="none" w:sz="0" w:space="0" w:color="auto" w:frame="1"/>
        </w:rPr>
        <w:t>召开终选会议</w:t>
      </w:r>
      <w:r w:rsidRPr="00DF37F9">
        <w:rPr>
          <w:rFonts w:eastAsia="仿宋" w:hint="eastAsia"/>
          <w:color w:val="000000"/>
          <w:kern w:val="0"/>
          <w:sz w:val="32"/>
          <w:szCs w:val="32"/>
          <w:bdr w:val="none" w:sz="0" w:space="0" w:color="auto" w:frame="1"/>
        </w:rPr>
        <w:t>。</w:t>
      </w:r>
      <w:r w:rsidRPr="00DF37F9">
        <w:rPr>
          <w:rFonts w:eastAsia="仿宋"/>
          <w:color w:val="000000"/>
          <w:kern w:val="0"/>
          <w:sz w:val="32"/>
          <w:szCs w:val="32"/>
          <w:bdr w:val="none" w:sz="0" w:space="0" w:color="auto" w:frame="1"/>
        </w:rPr>
        <w:t>根据评分标准，对</w:t>
      </w:r>
      <w:r w:rsidRPr="00DF37F9">
        <w:rPr>
          <w:rFonts w:eastAsia="仿宋" w:hint="eastAsia"/>
          <w:color w:val="000000"/>
          <w:kern w:val="0"/>
          <w:sz w:val="32"/>
          <w:szCs w:val="32"/>
          <w:bdr w:val="none" w:sz="0" w:space="0" w:color="auto" w:frame="1"/>
        </w:rPr>
        <w:t>进入终选的</w:t>
      </w:r>
      <w:r w:rsidRPr="00DF37F9">
        <w:rPr>
          <w:rFonts w:eastAsia="仿宋"/>
          <w:color w:val="000000"/>
          <w:kern w:val="0"/>
          <w:sz w:val="32"/>
          <w:szCs w:val="32"/>
          <w:bdr w:val="none" w:sz="0" w:space="0" w:color="auto" w:frame="1"/>
        </w:rPr>
        <w:t>成果进行</w:t>
      </w:r>
      <w:r w:rsidRPr="00DF37F9">
        <w:rPr>
          <w:rFonts w:eastAsia="仿宋" w:hint="eastAsia"/>
          <w:color w:val="000000"/>
          <w:kern w:val="0"/>
          <w:sz w:val="32"/>
          <w:szCs w:val="32"/>
          <w:bdr w:val="none" w:sz="0" w:space="0" w:color="auto" w:frame="1"/>
        </w:rPr>
        <w:t>充分</w:t>
      </w:r>
      <w:r w:rsidRPr="00DF37F9">
        <w:rPr>
          <w:rFonts w:eastAsia="仿宋"/>
          <w:color w:val="000000"/>
          <w:kern w:val="0"/>
          <w:sz w:val="32"/>
          <w:szCs w:val="32"/>
          <w:bdr w:val="none" w:sz="0" w:space="0" w:color="auto" w:frame="1"/>
        </w:rPr>
        <w:t>讨论后，专家填写评分表并签名</w:t>
      </w:r>
      <w:r w:rsidRPr="00DF37F9">
        <w:rPr>
          <w:rFonts w:eastAsia="仿宋" w:hint="eastAsia"/>
          <w:color w:val="000000"/>
          <w:kern w:val="0"/>
          <w:sz w:val="32"/>
          <w:szCs w:val="32"/>
          <w:bdr w:val="none" w:sz="0" w:space="0" w:color="auto" w:frame="1"/>
        </w:rPr>
        <w:t>。</w:t>
      </w:r>
      <w:r w:rsidRPr="00DF37F9">
        <w:rPr>
          <w:rFonts w:eastAsia="仿宋" w:hint="eastAsia"/>
          <w:bCs/>
          <w:color w:val="000000"/>
          <w:kern w:val="0"/>
          <w:sz w:val="32"/>
          <w:szCs w:val="32"/>
          <w:bdr w:val="none" w:sz="0" w:space="0" w:color="auto" w:frame="1"/>
        </w:rPr>
        <w:t>兼顾各专业领域新成果的覆盖面，</w:t>
      </w:r>
      <w:r w:rsidRPr="00DF37F9">
        <w:rPr>
          <w:rFonts w:eastAsia="仿宋"/>
          <w:bCs/>
          <w:color w:val="000000"/>
          <w:kern w:val="0"/>
          <w:sz w:val="32"/>
          <w:szCs w:val="32"/>
          <w:bdr w:val="none" w:sz="0" w:space="0" w:color="auto" w:frame="1"/>
        </w:rPr>
        <w:t>按技术类、产品类和装备类</w:t>
      </w:r>
      <w:r w:rsidRPr="00DF37F9">
        <w:rPr>
          <w:rFonts w:eastAsia="仿宋" w:hint="eastAsia"/>
          <w:bCs/>
          <w:color w:val="000000"/>
          <w:kern w:val="0"/>
          <w:sz w:val="32"/>
          <w:szCs w:val="32"/>
          <w:bdr w:val="none" w:sz="0" w:space="0" w:color="auto" w:frame="1"/>
        </w:rPr>
        <w:t>，对同一专业领域的成果</w:t>
      </w:r>
      <w:r w:rsidRPr="00DF37F9">
        <w:rPr>
          <w:rFonts w:eastAsia="仿宋"/>
          <w:color w:val="000000"/>
          <w:kern w:val="0"/>
          <w:sz w:val="32"/>
          <w:szCs w:val="32"/>
          <w:bdr w:val="none" w:sz="0" w:space="0" w:color="auto" w:frame="1"/>
        </w:rPr>
        <w:t>依据评分高低</w:t>
      </w:r>
      <w:r w:rsidRPr="00DF37F9">
        <w:rPr>
          <w:rFonts w:eastAsia="仿宋" w:hint="eastAsia"/>
          <w:color w:val="000000"/>
          <w:kern w:val="0"/>
          <w:sz w:val="32"/>
          <w:szCs w:val="32"/>
          <w:bdr w:val="none" w:sz="0" w:space="0" w:color="auto" w:frame="1"/>
        </w:rPr>
        <w:t>，</w:t>
      </w:r>
      <w:r w:rsidRPr="00DF37F9">
        <w:rPr>
          <w:rFonts w:eastAsia="仿宋"/>
          <w:color w:val="000000"/>
          <w:kern w:val="0"/>
          <w:sz w:val="32"/>
          <w:szCs w:val="32"/>
          <w:bdr w:val="none" w:sz="0" w:space="0" w:color="auto" w:frame="1"/>
        </w:rPr>
        <w:t>分别遴选出</w:t>
      </w:r>
      <w:r w:rsidRPr="00DF37F9">
        <w:rPr>
          <w:rFonts w:eastAsia="仿宋"/>
          <w:color w:val="000000"/>
          <w:kern w:val="0"/>
          <w:sz w:val="32"/>
          <w:szCs w:val="32"/>
          <w:bdr w:val="none" w:sz="0" w:space="0" w:color="auto" w:frame="1"/>
        </w:rPr>
        <w:t>10</w:t>
      </w:r>
      <w:r w:rsidRPr="00DF37F9">
        <w:rPr>
          <w:rFonts w:eastAsia="仿宋"/>
          <w:color w:val="000000"/>
          <w:kern w:val="0"/>
          <w:sz w:val="32"/>
          <w:szCs w:val="32"/>
          <w:bdr w:val="none" w:sz="0" w:space="0" w:color="auto" w:frame="1"/>
        </w:rPr>
        <w:t>项。</w:t>
      </w:r>
    </w:p>
    <w:p w:rsidR="0005498C" w:rsidRPr="00DF37F9" w:rsidRDefault="0005498C" w:rsidP="0005498C">
      <w:pPr>
        <w:adjustRightInd w:val="0"/>
        <w:snapToGrid w:val="0"/>
        <w:spacing w:line="640" w:lineRule="exact"/>
        <w:ind w:firstLineChars="200" w:firstLine="640"/>
        <w:rPr>
          <w:rFonts w:eastAsia="仿宋"/>
          <w:bCs/>
          <w:color w:val="000000"/>
          <w:kern w:val="0"/>
          <w:sz w:val="32"/>
          <w:szCs w:val="32"/>
          <w:bdr w:val="none" w:sz="0" w:space="0" w:color="auto" w:frame="1"/>
        </w:rPr>
      </w:pPr>
      <w:r w:rsidRPr="00DF37F9">
        <w:rPr>
          <w:rFonts w:eastAsia="仿宋" w:hint="eastAsia"/>
          <w:bCs/>
          <w:color w:val="000000"/>
          <w:kern w:val="0"/>
          <w:sz w:val="32"/>
          <w:szCs w:val="32"/>
          <w:bdr w:val="none" w:sz="0" w:space="0" w:color="auto" w:frame="1"/>
        </w:rPr>
        <w:t>3</w:t>
      </w:r>
      <w:r w:rsidRPr="00DF37F9">
        <w:rPr>
          <w:rFonts w:eastAsia="仿宋"/>
          <w:bCs/>
          <w:color w:val="000000"/>
          <w:kern w:val="0"/>
          <w:sz w:val="32"/>
          <w:szCs w:val="32"/>
          <w:bdr w:val="none" w:sz="0" w:space="0" w:color="auto" w:frame="1"/>
        </w:rPr>
        <w:t>.</w:t>
      </w:r>
      <w:r w:rsidRPr="00DF37F9">
        <w:rPr>
          <w:rFonts w:eastAsia="仿宋" w:hint="eastAsia"/>
          <w:bCs/>
          <w:color w:val="000000"/>
          <w:kern w:val="0"/>
          <w:sz w:val="32"/>
          <w:szCs w:val="32"/>
          <w:bdr w:val="none" w:sz="0" w:space="0" w:color="auto" w:frame="1"/>
        </w:rPr>
        <w:t xml:space="preserve"> </w:t>
      </w:r>
      <w:r w:rsidRPr="00DF37F9">
        <w:rPr>
          <w:rFonts w:eastAsia="仿宋" w:hint="eastAsia"/>
          <w:color w:val="000000"/>
          <w:kern w:val="0"/>
          <w:sz w:val="32"/>
          <w:szCs w:val="32"/>
          <w:bdr w:val="none" w:sz="0" w:space="0" w:color="auto" w:frame="1"/>
        </w:rPr>
        <w:t>终</w:t>
      </w:r>
      <w:proofErr w:type="gramStart"/>
      <w:r w:rsidRPr="00DF37F9">
        <w:rPr>
          <w:rFonts w:eastAsia="仿宋" w:hint="eastAsia"/>
          <w:color w:val="000000"/>
          <w:kern w:val="0"/>
          <w:sz w:val="32"/>
          <w:szCs w:val="32"/>
          <w:bdr w:val="none" w:sz="0" w:space="0" w:color="auto" w:frame="1"/>
        </w:rPr>
        <w:t>选会议</w:t>
      </w:r>
      <w:proofErr w:type="gramEnd"/>
      <w:r w:rsidRPr="00DF37F9">
        <w:rPr>
          <w:rFonts w:eastAsia="仿宋" w:hint="eastAsia"/>
          <w:color w:val="000000"/>
          <w:kern w:val="0"/>
          <w:sz w:val="32"/>
          <w:szCs w:val="32"/>
          <w:bdr w:val="none" w:sz="0" w:space="0" w:color="auto" w:frame="1"/>
        </w:rPr>
        <w:t>评审结果征求农业农村部业务相关司局意见后，提交遴选委员会审定。</w:t>
      </w:r>
    </w:p>
    <w:p w:rsidR="0005498C" w:rsidRPr="00DF37F9" w:rsidRDefault="0005498C" w:rsidP="0005498C">
      <w:pPr>
        <w:adjustRightInd w:val="0"/>
        <w:snapToGrid w:val="0"/>
        <w:spacing w:line="640" w:lineRule="exact"/>
        <w:ind w:firstLineChars="200" w:firstLine="640"/>
        <w:rPr>
          <w:rFonts w:eastAsia="仿宋"/>
          <w:color w:val="000000"/>
          <w:kern w:val="0"/>
          <w:sz w:val="32"/>
          <w:szCs w:val="32"/>
          <w:bdr w:val="none" w:sz="0" w:space="0" w:color="auto" w:frame="1"/>
        </w:rPr>
      </w:pPr>
      <w:r w:rsidRPr="00DF37F9">
        <w:rPr>
          <w:rFonts w:eastAsia="仿宋" w:hint="eastAsia"/>
          <w:color w:val="000000"/>
          <w:kern w:val="0"/>
          <w:sz w:val="32"/>
          <w:szCs w:val="32"/>
          <w:bdr w:val="none" w:sz="0" w:space="0" w:color="auto" w:frame="1"/>
        </w:rPr>
        <w:t xml:space="preserve">4. </w:t>
      </w:r>
      <w:r w:rsidRPr="00DF37F9">
        <w:rPr>
          <w:rFonts w:eastAsia="仿宋" w:hint="eastAsia"/>
          <w:color w:val="000000"/>
          <w:kern w:val="0"/>
          <w:sz w:val="32"/>
          <w:szCs w:val="32"/>
          <w:bdr w:val="none" w:sz="0" w:space="0" w:color="auto" w:frame="1"/>
        </w:rPr>
        <w:t>同一技术研发单位每年至多有</w:t>
      </w:r>
      <w:r w:rsidRPr="00DF37F9">
        <w:rPr>
          <w:rFonts w:eastAsia="仿宋" w:hint="eastAsia"/>
          <w:color w:val="000000"/>
          <w:kern w:val="0"/>
          <w:sz w:val="32"/>
          <w:szCs w:val="32"/>
          <w:bdr w:val="none" w:sz="0" w:space="0" w:color="auto" w:frame="1"/>
        </w:rPr>
        <w:t>1</w:t>
      </w:r>
      <w:r w:rsidRPr="00DF37F9">
        <w:rPr>
          <w:rFonts w:eastAsia="仿宋" w:hint="eastAsia"/>
          <w:color w:val="000000"/>
          <w:kern w:val="0"/>
          <w:sz w:val="32"/>
          <w:szCs w:val="32"/>
          <w:bdr w:val="none" w:sz="0" w:space="0" w:color="auto" w:frame="1"/>
        </w:rPr>
        <w:t>项新成果入选。</w:t>
      </w:r>
    </w:p>
    <w:p w:rsidR="0005498C" w:rsidRPr="00DF37F9" w:rsidRDefault="0005498C" w:rsidP="0005498C">
      <w:pPr>
        <w:widowControl/>
        <w:adjustRightInd w:val="0"/>
        <w:snapToGrid w:val="0"/>
        <w:spacing w:line="640" w:lineRule="exact"/>
        <w:ind w:firstLineChars="200" w:firstLine="643"/>
        <w:rPr>
          <w:rFonts w:eastAsia="仿宋"/>
          <w:bCs/>
          <w:color w:val="000000"/>
          <w:kern w:val="0"/>
          <w:sz w:val="32"/>
          <w:szCs w:val="32"/>
          <w:bdr w:val="none" w:sz="0" w:space="0" w:color="auto" w:frame="1"/>
        </w:rPr>
      </w:pPr>
      <w:r w:rsidRPr="00DF37F9">
        <w:rPr>
          <w:rFonts w:eastAsia="仿宋"/>
          <w:b/>
          <w:bCs/>
          <w:color w:val="000000"/>
          <w:kern w:val="0"/>
          <w:sz w:val="32"/>
          <w:szCs w:val="32"/>
          <w:bdr w:val="none" w:sz="0" w:space="0" w:color="auto" w:frame="1"/>
        </w:rPr>
        <w:t>第十条</w:t>
      </w:r>
      <w:r w:rsidRPr="00DF37F9">
        <w:rPr>
          <w:rFonts w:eastAsia="仿宋"/>
          <w:color w:val="000000"/>
          <w:kern w:val="0"/>
          <w:sz w:val="32"/>
          <w:szCs w:val="32"/>
          <w:bdr w:val="none" w:sz="0" w:space="0" w:color="auto" w:frame="1"/>
        </w:rPr>
        <w:t xml:space="preserve">　</w:t>
      </w:r>
      <w:r w:rsidRPr="00DF37F9">
        <w:rPr>
          <w:rFonts w:eastAsia="仿宋"/>
          <w:bCs/>
          <w:color w:val="000000"/>
          <w:kern w:val="0"/>
          <w:sz w:val="32"/>
          <w:szCs w:val="32"/>
          <w:bdr w:val="none" w:sz="0" w:space="0" w:color="auto" w:frame="1"/>
        </w:rPr>
        <w:t>入选成果在中国农业农村科技发展高峰论坛发布，并由中国农学会</w:t>
      </w:r>
      <w:r w:rsidRPr="00DF37F9">
        <w:rPr>
          <w:rFonts w:eastAsia="仿宋" w:hint="eastAsia"/>
          <w:bCs/>
          <w:color w:val="000000"/>
          <w:kern w:val="0"/>
          <w:sz w:val="32"/>
          <w:szCs w:val="32"/>
          <w:bdr w:val="none" w:sz="0" w:space="0" w:color="auto" w:frame="1"/>
        </w:rPr>
        <w:t>颁发证书</w:t>
      </w:r>
      <w:r w:rsidRPr="00DF37F9">
        <w:rPr>
          <w:rFonts w:eastAsia="仿宋"/>
          <w:bCs/>
          <w:color w:val="000000"/>
          <w:kern w:val="0"/>
          <w:sz w:val="32"/>
          <w:szCs w:val="32"/>
          <w:bdr w:val="none" w:sz="0" w:space="0" w:color="auto" w:frame="1"/>
        </w:rPr>
        <w:t>。</w:t>
      </w:r>
    </w:p>
    <w:p w:rsidR="0005498C" w:rsidRPr="00DF37F9" w:rsidRDefault="0005498C" w:rsidP="0005498C">
      <w:pPr>
        <w:widowControl/>
        <w:adjustRightInd w:val="0"/>
        <w:snapToGrid w:val="0"/>
        <w:spacing w:line="640" w:lineRule="exact"/>
        <w:ind w:firstLineChars="200" w:firstLine="643"/>
        <w:rPr>
          <w:rFonts w:eastAsia="仿宋"/>
          <w:color w:val="000000"/>
          <w:kern w:val="0"/>
          <w:sz w:val="32"/>
          <w:szCs w:val="32"/>
        </w:rPr>
      </w:pPr>
      <w:r w:rsidRPr="00DF37F9">
        <w:rPr>
          <w:rFonts w:eastAsia="仿宋"/>
          <w:b/>
          <w:bCs/>
          <w:color w:val="000000"/>
          <w:kern w:val="0"/>
          <w:sz w:val="32"/>
          <w:szCs w:val="32"/>
          <w:bdr w:val="none" w:sz="0" w:space="0" w:color="auto" w:frame="1"/>
        </w:rPr>
        <w:t>第十一条</w:t>
      </w:r>
      <w:r w:rsidRPr="00DF37F9">
        <w:rPr>
          <w:rFonts w:eastAsia="仿宋"/>
          <w:color w:val="000000"/>
          <w:kern w:val="0"/>
          <w:sz w:val="32"/>
          <w:szCs w:val="32"/>
          <w:bdr w:val="none" w:sz="0" w:space="0" w:color="auto" w:frame="1"/>
        </w:rPr>
        <w:t xml:space="preserve">　遴选工作实行回避制度。当遴选</w:t>
      </w:r>
      <w:r w:rsidRPr="00DF37F9">
        <w:rPr>
          <w:rFonts w:eastAsia="仿宋" w:hint="eastAsia"/>
          <w:color w:val="000000"/>
          <w:kern w:val="0"/>
          <w:sz w:val="32"/>
          <w:szCs w:val="32"/>
          <w:bdr w:val="none" w:sz="0" w:space="0" w:color="auto" w:frame="1"/>
        </w:rPr>
        <w:t>评审</w:t>
      </w:r>
      <w:r w:rsidRPr="00DF37F9">
        <w:rPr>
          <w:rFonts w:eastAsia="仿宋"/>
          <w:color w:val="000000"/>
          <w:kern w:val="0"/>
          <w:sz w:val="32"/>
          <w:szCs w:val="32"/>
          <w:bdr w:val="none" w:sz="0" w:space="0" w:color="auto" w:frame="1"/>
        </w:rPr>
        <w:t>专家与成果</w:t>
      </w:r>
      <w:r w:rsidRPr="00DF37F9">
        <w:rPr>
          <w:rFonts w:eastAsia="仿宋" w:hint="eastAsia"/>
          <w:color w:val="000000"/>
          <w:kern w:val="0"/>
          <w:sz w:val="32"/>
          <w:szCs w:val="32"/>
          <w:bdr w:val="none" w:sz="0" w:space="0" w:color="auto" w:frame="1"/>
        </w:rPr>
        <w:t>完成</w:t>
      </w:r>
      <w:r w:rsidRPr="00DF37F9">
        <w:rPr>
          <w:rFonts w:eastAsia="仿宋"/>
          <w:color w:val="000000"/>
          <w:kern w:val="0"/>
          <w:sz w:val="32"/>
          <w:szCs w:val="32"/>
          <w:bdr w:val="none" w:sz="0" w:space="0" w:color="auto" w:frame="1"/>
        </w:rPr>
        <w:t>人有</w:t>
      </w:r>
      <w:r w:rsidRPr="00DF37F9">
        <w:rPr>
          <w:rFonts w:eastAsia="仿宋" w:hint="eastAsia"/>
          <w:color w:val="000000"/>
          <w:kern w:val="0"/>
          <w:sz w:val="32"/>
          <w:szCs w:val="32"/>
          <w:bdr w:val="none" w:sz="0" w:space="0" w:color="auto" w:frame="1"/>
        </w:rPr>
        <w:t>紧密工作联系</w:t>
      </w:r>
      <w:r w:rsidRPr="00DF37F9">
        <w:rPr>
          <w:rFonts w:eastAsia="仿宋"/>
          <w:color w:val="000000"/>
          <w:kern w:val="0"/>
          <w:sz w:val="32"/>
          <w:szCs w:val="32"/>
          <w:bdr w:val="none" w:sz="0" w:space="0" w:color="auto" w:frame="1"/>
        </w:rPr>
        <w:t>或其他影响遴选工作公平、公正的情形时，遴选专家须回避。</w:t>
      </w:r>
    </w:p>
    <w:p w:rsidR="0005498C" w:rsidRPr="00DF37F9" w:rsidRDefault="0005498C" w:rsidP="0005498C">
      <w:pPr>
        <w:widowControl/>
        <w:adjustRightInd w:val="0"/>
        <w:snapToGrid w:val="0"/>
        <w:spacing w:line="640" w:lineRule="exact"/>
        <w:ind w:firstLineChars="200" w:firstLine="643"/>
        <w:rPr>
          <w:rFonts w:eastAsia="仿宋"/>
          <w:color w:val="000000"/>
          <w:kern w:val="0"/>
          <w:sz w:val="32"/>
          <w:szCs w:val="32"/>
        </w:rPr>
      </w:pPr>
      <w:r w:rsidRPr="00DF37F9">
        <w:rPr>
          <w:rFonts w:eastAsia="仿宋"/>
          <w:b/>
          <w:bCs/>
          <w:color w:val="000000"/>
          <w:kern w:val="0"/>
          <w:sz w:val="32"/>
          <w:szCs w:val="32"/>
          <w:bdr w:val="none" w:sz="0" w:space="0" w:color="auto" w:frame="1"/>
        </w:rPr>
        <w:t>第十二条</w:t>
      </w:r>
      <w:r w:rsidRPr="00DF37F9">
        <w:rPr>
          <w:rFonts w:eastAsia="仿宋"/>
          <w:color w:val="000000"/>
          <w:kern w:val="0"/>
          <w:sz w:val="32"/>
          <w:szCs w:val="32"/>
          <w:bdr w:val="none" w:sz="0" w:space="0" w:color="auto" w:frame="1"/>
        </w:rPr>
        <w:t xml:space="preserve">　为维护遴选成果的公正性和权威性，推荐成果如有弄虚作假行为，经核实，取消遴选资格并在媒体公告撤销决定，收回证书。</w:t>
      </w:r>
    </w:p>
    <w:p w:rsidR="0005498C" w:rsidRPr="00DF37F9" w:rsidRDefault="0005498C" w:rsidP="0005498C">
      <w:pPr>
        <w:widowControl/>
        <w:adjustRightInd w:val="0"/>
        <w:snapToGrid w:val="0"/>
        <w:spacing w:line="720" w:lineRule="atLeast"/>
        <w:jc w:val="center"/>
        <w:rPr>
          <w:rFonts w:eastAsia="方正小标宋简体"/>
          <w:bCs/>
          <w:color w:val="000000"/>
          <w:kern w:val="0"/>
          <w:sz w:val="32"/>
          <w:szCs w:val="32"/>
          <w:bdr w:val="none" w:sz="0" w:space="0" w:color="auto" w:frame="1"/>
        </w:rPr>
      </w:pPr>
      <w:r w:rsidRPr="00DF37F9">
        <w:rPr>
          <w:rFonts w:eastAsia="方正小标宋简体"/>
          <w:bCs/>
          <w:color w:val="000000"/>
          <w:kern w:val="0"/>
          <w:sz w:val="32"/>
          <w:szCs w:val="32"/>
          <w:bdr w:val="none" w:sz="0" w:space="0" w:color="auto" w:frame="1"/>
        </w:rPr>
        <w:t xml:space="preserve">第四章　附　</w:t>
      </w:r>
      <w:r w:rsidRPr="00DF37F9">
        <w:rPr>
          <w:rFonts w:eastAsia="方正小标宋简体"/>
          <w:bCs/>
          <w:color w:val="000000"/>
          <w:kern w:val="0"/>
          <w:sz w:val="32"/>
          <w:szCs w:val="32"/>
          <w:bdr w:val="none" w:sz="0" w:space="0" w:color="auto" w:frame="1"/>
        </w:rPr>
        <w:t>  </w:t>
      </w:r>
      <w:r w:rsidRPr="00DF37F9">
        <w:rPr>
          <w:rFonts w:eastAsia="方正小标宋简体"/>
          <w:bCs/>
          <w:color w:val="000000"/>
          <w:kern w:val="0"/>
          <w:sz w:val="32"/>
          <w:szCs w:val="32"/>
          <w:bdr w:val="none" w:sz="0" w:space="0" w:color="auto" w:frame="1"/>
        </w:rPr>
        <w:t>则</w:t>
      </w:r>
    </w:p>
    <w:p w:rsidR="00E77B7B" w:rsidRPr="00EE1870" w:rsidRDefault="0005498C" w:rsidP="00F13238">
      <w:pPr>
        <w:widowControl/>
        <w:adjustRightInd w:val="0"/>
        <w:snapToGrid w:val="0"/>
        <w:spacing w:line="640" w:lineRule="exact"/>
        <w:ind w:firstLineChars="200" w:firstLine="643"/>
      </w:pPr>
      <w:r w:rsidRPr="00DF37F9">
        <w:rPr>
          <w:rFonts w:eastAsia="仿宋"/>
          <w:b/>
          <w:bCs/>
          <w:color w:val="000000"/>
          <w:kern w:val="0"/>
          <w:sz w:val="32"/>
          <w:szCs w:val="32"/>
          <w:bdr w:val="none" w:sz="0" w:space="0" w:color="auto" w:frame="1"/>
        </w:rPr>
        <w:t>第十三条</w:t>
      </w:r>
      <w:r w:rsidRPr="00DF37F9">
        <w:rPr>
          <w:rFonts w:eastAsia="仿宋"/>
          <w:bCs/>
          <w:color w:val="000000"/>
          <w:kern w:val="0"/>
          <w:sz w:val="32"/>
          <w:szCs w:val="32"/>
          <w:bdr w:val="none" w:sz="0" w:space="0" w:color="auto" w:frame="1"/>
        </w:rPr>
        <w:t xml:space="preserve">　本办法由中国农学会负责解释。</w:t>
      </w:r>
      <w:bookmarkStart w:id="0" w:name="_GoBack"/>
      <w:bookmarkEnd w:id="0"/>
    </w:p>
    <w:sectPr w:rsidR="00E77B7B" w:rsidRPr="00EE18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791C" w:rsidRDefault="00FA791C" w:rsidP="009D7AB8">
      <w:r>
        <w:separator/>
      </w:r>
    </w:p>
  </w:endnote>
  <w:endnote w:type="continuationSeparator" w:id="0">
    <w:p w:rsidR="00FA791C" w:rsidRDefault="00FA791C" w:rsidP="009D7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791C" w:rsidRDefault="00FA791C" w:rsidP="009D7AB8">
      <w:r>
        <w:separator/>
      </w:r>
    </w:p>
  </w:footnote>
  <w:footnote w:type="continuationSeparator" w:id="0">
    <w:p w:rsidR="00FA791C" w:rsidRDefault="00FA791C" w:rsidP="009D7AB8">
      <w:r>
        <w:continuationSeparator/>
      </w:r>
    </w:p>
  </w:footnote>
  <w:footnote w:id="1">
    <w:p w:rsidR="009D7AB8" w:rsidRDefault="009D7AB8">
      <w:pPr>
        <w:pStyle w:val="a3"/>
      </w:pPr>
      <w:r>
        <w:rPr>
          <w:rStyle w:val="a5"/>
        </w:rPr>
        <w:footnoteRef/>
      </w:r>
      <w:r>
        <w:t xml:space="preserve"> </w:t>
      </w:r>
      <w:r w:rsidRPr="009D7AB8">
        <w:rPr>
          <w:rFonts w:hint="eastAsia"/>
        </w:rPr>
        <w:t>2020</w:t>
      </w:r>
      <w:r w:rsidRPr="009D7AB8">
        <w:rPr>
          <w:rFonts w:hint="eastAsia"/>
        </w:rPr>
        <w:t>年</w:t>
      </w:r>
      <w:r w:rsidRPr="009D7AB8">
        <w:rPr>
          <w:rFonts w:hint="eastAsia"/>
        </w:rPr>
        <w:t>9</w:t>
      </w:r>
      <w:r w:rsidRPr="009D7AB8">
        <w:rPr>
          <w:rFonts w:hint="eastAsia"/>
        </w:rPr>
        <w:t>月</w:t>
      </w:r>
      <w:r w:rsidRPr="009D7AB8">
        <w:rPr>
          <w:rFonts w:hint="eastAsia"/>
        </w:rPr>
        <w:t>11</w:t>
      </w:r>
      <w:r w:rsidRPr="009D7AB8">
        <w:rPr>
          <w:rFonts w:hint="eastAsia"/>
        </w:rPr>
        <w:t>日，习近平总书记在主持召开科学家座谈会时提出“四个面向”，为科技创新指明方向</w:t>
      </w:r>
      <w:r>
        <w:rPr>
          <w:rFonts w:hint="eastAsia"/>
        </w:rPr>
        <w:t>。</w:t>
      </w:r>
      <w:r w:rsidRPr="009D7AB8">
        <w:rPr>
          <w:rFonts w:hint="eastAsia"/>
        </w:rPr>
        <w:t>为贯彻落实习总书记要求，本办法第二章第五条第一部分内容进行了相应修改。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98C"/>
    <w:rsid w:val="000436F2"/>
    <w:rsid w:val="0005498C"/>
    <w:rsid w:val="00133561"/>
    <w:rsid w:val="003F7A8F"/>
    <w:rsid w:val="00706E10"/>
    <w:rsid w:val="009D7AB8"/>
    <w:rsid w:val="00D814D5"/>
    <w:rsid w:val="00E77B7B"/>
    <w:rsid w:val="00EB3302"/>
    <w:rsid w:val="00EE1870"/>
    <w:rsid w:val="00F13238"/>
    <w:rsid w:val="00FA7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98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EB3302"/>
    <w:pPr>
      <w:keepNext/>
      <w:keepLines/>
      <w:spacing w:before="340" w:after="330" w:line="578" w:lineRule="auto"/>
      <w:outlineLvl w:val="0"/>
    </w:pPr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EB3302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EB3302"/>
    <w:pPr>
      <w:keepNext/>
      <w:keepLines/>
      <w:spacing w:before="260" w:after="260" w:line="416" w:lineRule="auto"/>
      <w:outlineLvl w:val="2"/>
    </w:pPr>
    <w:rPr>
      <w:rFonts w:asciiTheme="minorHAnsi" w:eastAsiaTheme="minorEastAsia" w:hAnsiTheme="minorHAnsi" w:cstheme="min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列出段落1"/>
    <w:basedOn w:val="a"/>
    <w:uiPriority w:val="99"/>
    <w:qFormat/>
    <w:rsid w:val="00EB3302"/>
    <w:pPr>
      <w:ind w:firstLineChars="200" w:firstLine="420"/>
    </w:pPr>
    <w:rPr>
      <w:rFonts w:asciiTheme="minorEastAsia" w:eastAsiaTheme="minorEastAsia" w:hAnsiTheme="minorEastAsia" w:cstheme="minorEastAsia"/>
      <w:sz w:val="24"/>
    </w:rPr>
  </w:style>
  <w:style w:type="character" w:customStyle="1" w:styleId="1Char">
    <w:name w:val="标题 1 Char"/>
    <w:basedOn w:val="a0"/>
    <w:link w:val="1"/>
    <w:uiPriority w:val="9"/>
    <w:rsid w:val="00EB3302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EB3302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semiHidden/>
    <w:rsid w:val="00EB3302"/>
    <w:rPr>
      <w:b/>
      <w:bCs/>
      <w:sz w:val="32"/>
      <w:szCs w:val="32"/>
    </w:rPr>
  </w:style>
  <w:style w:type="paragraph" w:styleId="a3">
    <w:name w:val="footnote text"/>
    <w:basedOn w:val="a"/>
    <w:link w:val="Char"/>
    <w:uiPriority w:val="99"/>
    <w:semiHidden/>
    <w:unhideWhenUsed/>
    <w:qFormat/>
    <w:rsid w:val="00EB3302"/>
    <w:pPr>
      <w:snapToGrid w:val="0"/>
      <w:jc w:val="left"/>
    </w:pPr>
    <w:rPr>
      <w:sz w:val="18"/>
      <w:szCs w:val="18"/>
    </w:rPr>
  </w:style>
  <w:style w:type="character" w:customStyle="1" w:styleId="Char">
    <w:name w:val="脚注文本 Char"/>
    <w:basedOn w:val="a0"/>
    <w:link w:val="a3"/>
    <w:uiPriority w:val="99"/>
    <w:semiHidden/>
    <w:rsid w:val="00EB3302"/>
    <w:rPr>
      <w:rFonts w:ascii="Times New Roman" w:eastAsia="宋体" w:hAnsi="Times New Roman" w:cs="Times New Roman"/>
      <w:sz w:val="18"/>
      <w:szCs w:val="18"/>
    </w:rPr>
  </w:style>
  <w:style w:type="paragraph" w:styleId="a4">
    <w:name w:val="caption"/>
    <w:basedOn w:val="a"/>
    <w:next w:val="a"/>
    <w:uiPriority w:val="35"/>
    <w:semiHidden/>
    <w:unhideWhenUsed/>
    <w:qFormat/>
    <w:rsid w:val="00EB3302"/>
    <w:pPr>
      <w:spacing w:line="360" w:lineRule="auto"/>
      <w:jc w:val="center"/>
    </w:pPr>
    <w:rPr>
      <w:rFonts w:ascii="Cambria" w:eastAsia="仿宋" w:hAnsi="Cambria"/>
      <w:szCs w:val="20"/>
    </w:rPr>
  </w:style>
  <w:style w:type="character" w:styleId="a5">
    <w:name w:val="footnote reference"/>
    <w:basedOn w:val="a0"/>
    <w:uiPriority w:val="99"/>
    <w:unhideWhenUsed/>
    <w:qFormat/>
    <w:rsid w:val="00EB3302"/>
    <w:rPr>
      <w:vertAlign w:val="superscript"/>
    </w:rPr>
  </w:style>
  <w:style w:type="paragraph" w:styleId="a6">
    <w:name w:val="Title"/>
    <w:basedOn w:val="a"/>
    <w:next w:val="a"/>
    <w:link w:val="Char0"/>
    <w:qFormat/>
    <w:rsid w:val="00EB3302"/>
    <w:pPr>
      <w:adjustRightInd w:val="0"/>
      <w:snapToGrid w:val="0"/>
      <w:spacing w:before="240" w:after="60" w:line="360" w:lineRule="auto"/>
      <w:ind w:firstLineChars="200" w:firstLine="20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0">
    <w:name w:val="标题 Char"/>
    <w:basedOn w:val="a0"/>
    <w:link w:val="a6"/>
    <w:rsid w:val="00EB3302"/>
    <w:rPr>
      <w:rFonts w:asciiTheme="majorHAnsi" w:eastAsia="宋体" w:hAnsiTheme="majorHAnsi" w:cstheme="majorBidi"/>
      <w:b/>
      <w:bCs/>
      <w:sz w:val="32"/>
      <w:szCs w:val="32"/>
    </w:rPr>
  </w:style>
  <w:style w:type="paragraph" w:styleId="a7">
    <w:name w:val="Subtitle"/>
    <w:basedOn w:val="a"/>
    <w:next w:val="a"/>
    <w:link w:val="Char1"/>
    <w:qFormat/>
    <w:rsid w:val="00EB3302"/>
    <w:pPr>
      <w:adjustRightInd w:val="0"/>
      <w:snapToGrid w:val="0"/>
      <w:spacing w:line="360" w:lineRule="auto"/>
      <w:ind w:firstLineChars="200" w:firstLine="200"/>
      <w:jc w:val="left"/>
      <w:outlineLvl w:val="1"/>
    </w:pPr>
    <w:rPr>
      <w:rFonts w:asciiTheme="majorHAnsi" w:hAnsiTheme="majorHAnsi" w:cstheme="majorBidi"/>
      <w:b/>
      <w:bCs/>
      <w:kern w:val="28"/>
      <w:sz w:val="24"/>
      <w:szCs w:val="32"/>
    </w:rPr>
  </w:style>
  <w:style w:type="character" w:customStyle="1" w:styleId="Char1">
    <w:name w:val="副标题 Char"/>
    <w:basedOn w:val="a0"/>
    <w:link w:val="a7"/>
    <w:rsid w:val="00EB3302"/>
    <w:rPr>
      <w:rFonts w:asciiTheme="majorHAnsi" w:eastAsia="宋体" w:hAnsiTheme="majorHAnsi" w:cstheme="majorBidi"/>
      <w:b/>
      <w:bCs/>
      <w:kern w:val="28"/>
      <w:sz w:val="24"/>
      <w:szCs w:val="32"/>
    </w:rPr>
  </w:style>
  <w:style w:type="character" w:styleId="a8">
    <w:name w:val="Hyperlink"/>
    <w:uiPriority w:val="99"/>
    <w:semiHidden/>
    <w:unhideWhenUsed/>
    <w:qFormat/>
    <w:rsid w:val="00EB3302"/>
    <w:rPr>
      <w:color w:val="0000FF"/>
      <w:u w:val="single"/>
    </w:rPr>
  </w:style>
  <w:style w:type="paragraph" w:styleId="a9">
    <w:name w:val="Normal (Web)"/>
    <w:basedOn w:val="a"/>
    <w:semiHidden/>
    <w:unhideWhenUsed/>
    <w:qFormat/>
    <w:rsid w:val="00EB3302"/>
    <w:pPr>
      <w:spacing w:before="100" w:beforeAutospacing="1" w:after="100" w:afterAutospacing="1"/>
      <w:jc w:val="left"/>
    </w:pPr>
    <w:rPr>
      <w:kern w:val="0"/>
      <w:sz w:val="24"/>
      <w:szCs w:val="20"/>
    </w:rPr>
  </w:style>
  <w:style w:type="paragraph" w:styleId="aa">
    <w:name w:val="List Paragraph"/>
    <w:basedOn w:val="a"/>
    <w:uiPriority w:val="34"/>
    <w:qFormat/>
    <w:rsid w:val="00EB3302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styleId="ab">
    <w:name w:val="header"/>
    <w:basedOn w:val="a"/>
    <w:link w:val="Char2"/>
    <w:uiPriority w:val="99"/>
    <w:unhideWhenUsed/>
    <w:rsid w:val="009D7A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b"/>
    <w:uiPriority w:val="99"/>
    <w:rsid w:val="009D7AB8"/>
    <w:rPr>
      <w:rFonts w:ascii="Times New Roman" w:eastAsia="宋体" w:hAnsi="Times New Roman" w:cs="Times New Roman"/>
      <w:sz w:val="18"/>
      <w:szCs w:val="18"/>
    </w:rPr>
  </w:style>
  <w:style w:type="paragraph" w:styleId="ac">
    <w:name w:val="footer"/>
    <w:basedOn w:val="a"/>
    <w:link w:val="Char3"/>
    <w:uiPriority w:val="99"/>
    <w:unhideWhenUsed/>
    <w:rsid w:val="009D7A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c"/>
    <w:uiPriority w:val="99"/>
    <w:rsid w:val="009D7AB8"/>
    <w:rPr>
      <w:rFonts w:ascii="Times New Roman" w:eastAsia="宋体" w:hAnsi="Times New Roman" w:cs="Times New Roman"/>
      <w:sz w:val="18"/>
      <w:szCs w:val="18"/>
    </w:rPr>
  </w:style>
  <w:style w:type="paragraph" w:styleId="ad">
    <w:name w:val="Balloon Text"/>
    <w:basedOn w:val="a"/>
    <w:link w:val="Char4"/>
    <w:uiPriority w:val="99"/>
    <w:semiHidden/>
    <w:unhideWhenUsed/>
    <w:rsid w:val="009D7AB8"/>
    <w:rPr>
      <w:sz w:val="18"/>
      <w:szCs w:val="18"/>
    </w:rPr>
  </w:style>
  <w:style w:type="character" w:customStyle="1" w:styleId="Char4">
    <w:name w:val="批注框文本 Char"/>
    <w:basedOn w:val="a0"/>
    <w:link w:val="ad"/>
    <w:uiPriority w:val="99"/>
    <w:semiHidden/>
    <w:rsid w:val="009D7AB8"/>
    <w:rPr>
      <w:rFonts w:ascii="Times New Roman" w:eastAsia="宋体" w:hAnsi="Times New Roman" w:cs="Times New Roman"/>
      <w:sz w:val="18"/>
      <w:szCs w:val="18"/>
    </w:rPr>
  </w:style>
  <w:style w:type="paragraph" w:styleId="ae">
    <w:name w:val="endnote text"/>
    <w:basedOn w:val="a"/>
    <w:link w:val="Char5"/>
    <w:uiPriority w:val="99"/>
    <w:semiHidden/>
    <w:unhideWhenUsed/>
    <w:rsid w:val="009D7AB8"/>
    <w:pPr>
      <w:snapToGrid w:val="0"/>
      <w:jc w:val="left"/>
    </w:pPr>
  </w:style>
  <w:style w:type="character" w:customStyle="1" w:styleId="Char5">
    <w:name w:val="尾注文本 Char"/>
    <w:basedOn w:val="a0"/>
    <w:link w:val="ae"/>
    <w:uiPriority w:val="99"/>
    <w:semiHidden/>
    <w:rsid w:val="009D7AB8"/>
    <w:rPr>
      <w:rFonts w:ascii="Times New Roman" w:eastAsia="宋体" w:hAnsi="Times New Roman" w:cs="Times New Roman"/>
      <w:szCs w:val="24"/>
    </w:rPr>
  </w:style>
  <w:style w:type="character" w:styleId="af">
    <w:name w:val="endnote reference"/>
    <w:basedOn w:val="a0"/>
    <w:uiPriority w:val="99"/>
    <w:semiHidden/>
    <w:unhideWhenUsed/>
    <w:rsid w:val="009D7AB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98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EB3302"/>
    <w:pPr>
      <w:keepNext/>
      <w:keepLines/>
      <w:spacing w:before="340" w:after="330" w:line="578" w:lineRule="auto"/>
      <w:outlineLvl w:val="0"/>
    </w:pPr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EB3302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EB3302"/>
    <w:pPr>
      <w:keepNext/>
      <w:keepLines/>
      <w:spacing w:before="260" w:after="260" w:line="416" w:lineRule="auto"/>
      <w:outlineLvl w:val="2"/>
    </w:pPr>
    <w:rPr>
      <w:rFonts w:asciiTheme="minorHAnsi" w:eastAsiaTheme="minorEastAsia" w:hAnsiTheme="minorHAnsi" w:cstheme="min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列出段落1"/>
    <w:basedOn w:val="a"/>
    <w:uiPriority w:val="99"/>
    <w:qFormat/>
    <w:rsid w:val="00EB3302"/>
    <w:pPr>
      <w:ind w:firstLineChars="200" w:firstLine="420"/>
    </w:pPr>
    <w:rPr>
      <w:rFonts w:asciiTheme="minorEastAsia" w:eastAsiaTheme="minorEastAsia" w:hAnsiTheme="minorEastAsia" w:cstheme="minorEastAsia"/>
      <w:sz w:val="24"/>
    </w:rPr>
  </w:style>
  <w:style w:type="character" w:customStyle="1" w:styleId="1Char">
    <w:name w:val="标题 1 Char"/>
    <w:basedOn w:val="a0"/>
    <w:link w:val="1"/>
    <w:uiPriority w:val="9"/>
    <w:rsid w:val="00EB3302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EB3302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semiHidden/>
    <w:rsid w:val="00EB3302"/>
    <w:rPr>
      <w:b/>
      <w:bCs/>
      <w:sz w:val="32"/>
      <w:szCs w:val="32"/>
    </w:rPr>
  </w:style>
  <w:style w:type="paragraph" w:styleId="a3">
    <w:name w:val="footnote text"/>
    <w:basedOn w:val="a"/>
    <w:link w:val="Char"/>
    <w:uiPriority w:val="99"/>
    <w:semiHidden/>
    <w:unhideWhenUsed/>
    <w:qFormat/>
    <w:rsid w:val="00EB3302"/>
    <w:pPr>
      <w:snapToGrid w:val="0"/>
      <w:jc w:val="left"/>
    </w:pPr>
    <w:rPr>
      <w:sz w:val="18"/>
      <w:szCs w:val="18"/>
    </w:rPr>
  </w:style>
  <w:style w:type="character" w:customStyle="1" w:styleId="Char">
    <w:name w:val="脚注文本 Char"/>
    <w:basedOn w:val="a0"/>
    <w:link w:val="a3"/>
    <w:uiPriority w:val="99"/>
    <w:semiHidden/>
    <w:rsid w:val="00EB3302"/>
    <w:rPr>
      <w:rFonts w:ascii="Times New Roman" w:eastAsia="宋体" w:hAnsi="Times New Roman" w:cs="Times New Roman"/>
      <w:sz w:val="18"/>
      <w:szCs w:val="18"/>
    </w:rPr>
  </w:style>
  <w:style w:type="paragraph" w:styleId="a4">
    <w:name w:val="caption"/>
    <w:basedOn w:val="a"/>
    <w:next w:val="a"/>
    <w:uiPriority w:val="35"/>
    <w:semiHidden/>
    <w:unhideWhenUsed/>
    <w:qFormat/>
    <w:rsid w:val="00EB3302"/>
    <w:pPr>
      <w:spacing w:line="360" w:lineRule="auto"/>
      <w:jc w:val="center"/>
    </w:pPr>
    <w:rPr>
      <w:rFonts w:ascii="Cambria" w:eastAsia="仿宋" w:hAnsi="Cambria"/>
      <w:szCs w:val="20"/>
    </w:rPr>
  </w:style>
  <w:style w:type="character" w:styleId="a5">
    <w:name w:val="footnote reference"/>
    <w:basedOn w:val="a0"/>
    <w:uiPriority w:val="99"/>
    <w:unhideWhenUsed/>
    <w:qFormat/>
    <w:rsid w:val="00EB3302"/>
    <w:rPr>
      <w:vertAlign w:val="superscript"/>
    </w:rPr>
  </w:style>
  <w:style w:type="paragraph" w:styleId="a6">
    <w:name w:val="Title"/>
    <w:basedOn w:val="a"/>
    <w:next w:val="a"/>
    <w:link w:val="Char0"/>
    <w:qFormat/>
    <w:rsid w:val="00EB3302"/>
    <w:pPr>
      <w:adjustRightInd w:val="0"/>
      <w:snapToGrid w:val="0"/>
      <w:spacing w:before="240" w:after="60" w:line="360" w:lineRule="auto"/>
      <w:ind w:firstLineChars="200" w:firstLine="20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0">
    <w:name w:val="标题 Char"/>
    <w:basedOn w:val="a0"/>
    <w:link w:val="a6"/>
    <w:rsid w:val="00EB3302"/>
    <w:rPr>
      <w:rFonts w:asciiTheme="majorHAnsi" w:eastAsia="宋体" w:hAnsiTheme="majorHAnsi" w:cstheme="majorBidi"/>
      <w:b/>
      <w:bCs/>
      <w:sz w:val="32"/>
      <w:szCs w:val="32"/>
    </w:rPr>
  </w:style>
  <w:style w:type="paragraph" w:styleId="a7">
    <w:name w:val="Subtitle"/>
    <w:basedOn w:val="a"/>
    <w:next w:val="a"/>
    <w:link w:val="Char1"/>
    <w:qFormat/>
    <w:rsid w:val="00EB3302"/>
    <w:pPr>
      <w:adjustRightInd w:val="0"/>
      <w:snapToGrid w:val="0"/>
      <w:spacing w:line="360" w:lineRule="auto"/>
      <w:ind w:firstLineChars="200" w:firstLine="200"/>
      <w:jc w:val="left"/>
      <w:outlineLvl w:val="1"/>
    </w:pPr>
    <w:rPr>
      <w:rFonts w:asciiTheme="majorHAnsi" w:hAnsiTheme="majorHAnsi" w:cstheme="majorBidi"/>
      <w:b/>
      <w:bCs/>
      <w:kern w:val="28"/>
      <w:sz w:val="24"/>
      <w:szCs w:val="32"/>
    </w:rPr>
  </w:style>
  <w:style w:type="character" w:customStyle="1" w:styleId="Char1">
    <w:name w:val="副标题 Char"/>
    <w:basedOn w:val="a0"/>
    <w:link w:val="a7"/>
    <w:rsid w:val="00EB3302"/>
    <w:rPr>
      <w:rFonts w:asciiTheme="majorHAnsi" w:eastAsia="宋体" w:hAnsiTheme="majorHAnsi" w:cstheme="majorBidi"/>
      <w:b/>
      <w:bCs/>
      <w:kern w:val="28"/>
      <w:sz w:val="24"/>
      <w:szCs w:val="32"/>
    </w:rPr>
  </w:style>
  <w:style w:type="character" w:styleId="a8">
    <w:name w:val="Hyperlink"/>
    <w:uiPriority w:val="99"/>
    <w:semiHidden/>
    <w:unhideWhenUsed/>
    <w:qFormat/>
    <w:rsid w:val="00EB3302"/>
    <w:rPr>
      <w:color w:val="0000FF"/>
      <w:u w:val="single"/>
    </w:rPr>
  </w:style>
  <w:style w:type="paragraph" w:styleId="a9">
    <w:name w:val="Normal (Web)"/>
    <w:basedOn w:val="a"/>
    <w:semiHidden/>
    <w:unhideWhenUsed/>
    <w:qFormat/>
    <w:rsid w:val="00EB3302"/>
    <w:pPr>
      <w:spacing w:before="100" w:beforeAutospacing="1" w:after="100" w:afterAutospacing="1"/>
      <w:jc w:val="left"/>
    </w:pPr>
    <w:rPr>
      <w:kern w:val="0"/>
      <w:sz w:val="24"/>
      <w:szCs w:val="20"/>
    </w:rPr>
  </w:style>
  <w:style w:type="paragraph" w:styleId="aa">
    <w:name w:val="List Paragraph"/>
    <w:basedOn w:val="a"/>
    <w:uiPriority w:val="34"/>
    <w:qFormat/>
    <w:rsid w:val="00EB3302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styleId="ab">
    <w:name w:val="header"/>
    <w:basedOn w:val="a"/>
    <w:link w:val="Char2"/>
    <w:uiPriority w:val="99"/>
    <w:unhideWhenUsed/>
    <w:rsid w:val="009D7A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b"/>
    <w:uiPriority w:val="99"/>
    <w:rsid w:val="009D7AB8"/>
    <w:rPr>
      <w:rFonts w:ascii="Times New Roman" w:eastAsia="宋体" w:hAnsi="Times New Roman" w:cs="Times New Roman"/>
      <w:sz w:val="18"/>
      <w:szCs w:val="18"/>
    </w:rPr>
  </w:style>
  <w:style w:type="paragraph" w:styleId="ac">
    <w:name w:val="footer"/>
    <w:basedOn w:val="a"/>
    <w:link w:val="Char3"/>
    <w:uiPriority w:val="99"/>
    <w:unhideWhenUsed/>
    <w:rsid w:val="009D7A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c"/>
    <w:uiPriority w:val="99"/>
    <w:rsid w:val="009D7AB8"/>
    <w:rPr>
      <w:rFonts w:ascii="Times New Roman" w:eastAsia="宋体" w:hAnsi="Times New Roman" w:cs="Times New Roman"/>
      <w:sz w:val="18"/>
      <w:szCs w:val="18"/>
    </w:rPr>
  </w:style>
  <w:style w:type="paragraph" w:styleId="ad">
    <w:name w:val="Balloon Text"/>
    <w:basedOn w:val="a"/>
    <w:link w:val="Char4"/>
    <w:uiPriority w:val="99"/>
    <w:semiHidden/>
    <w:unhideWhenUsed/>
    <w:rsid w:val="009D7AB8"/>
    <w:rPr>
      <w:sz w:val="18"/>
      <w:szCs w:val="18"/>
    </w:rPr>
  </w:style>
  <w:style w:type="character" w:customStyle="1" w:styleId="Char4">
    <w:name w:val="批注框文本 Char"/>
    <w:basedOn w:val="a0"/>
    <w:link w:val="ad"/>
    <w:uiPriority w:val="99"/>
    <w:semiHidden/>
    <w:rsid w:val="009D7AB8"/>
    <w:rPr>
      <w:rFonts w:ascii="Times New Roman" w:eastAsia="宋体" w:hAnsi="Times New Roman" w:cs="Times New Roman"/>
      <w:sz w:val="18"/>
      <w:szCs w:val="18"/>
    </w:rPr>
  </w:style>
  <w:style w:type="paragraph" w:styleId="ae">
    <w:name w:val="endnote text"/>
    <w:basedOn w:val="a"/>
    <w:link w:val="Char5"/>
    <w:uiPriority w:val="99"/>
    <w:semiHidden/>
    <w:unhideWhenUsed/>
    <w:rsid w:val="009D7AB8"/>
    <w:pPr>
      <w:snapToGrid w:val="0"/>
      <w:jc w:val="left"/>
    </w:pPr>
  </w:style>
  <w:style w:type="character" w:customStyle="1" w:styleId="Char5">
    <w:name w:val="尾注文本 Char"/>
    <w:basedOn w:val="a0"/>
    <w:link w:val="ae"/>
    <w:uiPriority w:val="99"/>
    <w:semiHidden/>
    <w:rsid w:val="009D7AB8"/>
    <w:rPr>
      <w:rFonts w:ascii="Times New Roman" w:eastAsia="宋体" w:hAnsi="Times New Roman" w:cs="Times New Roman"/>
      <w:szCs w:val="24"/>
    </w:rPr>
  </w:style>
  <w:style w:type="character" w:styleId="af">
    <w:name w:val="endnote reference"/>
    <w:basedOn w:val="a0"/>
    <w:uiPriority w:val="99"/>
    <w:semiHidden/>
    <w:unhideWhenUsed/>
    <w:rsid w:val="009D7AB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DC88B0-0BDD-48E7-9F41-3C105BDE7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304</Words>
  <Characters>1736</Characters>
  <Application>Microsoft Office Word</Application>
  <DocSecurity>0</DocSecurity>
  <Lines>14</Lines>
  <Paragraphs>4</Paragraphs>
  <ScaleCrop>false</ScaleCrop>
  <Company/>
  <LinksUpToDate>false</LinksUpToDate>
  <CharactersWithSpaces>2036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ding</dc:creator>
  <cp:lastModifiedBy>DUY</cp:lastModifiedBy>
  <cp:revision>8</cp:revision>
  <dcterms:created xsi:type="dcterms:W3CDTF">2020-03-12T09:46:00Z</dcterms:created>
  <dcterms:modified xsi:type="dcterms:W3CDTF">2021-03-05T08:36:00Z</dcterms:modified>
</cp:coreProperties>
</file>