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附件2</w:t>
      </w:r>
    </w:p>
    <w:p>
      <w:pPr>
        <w:rPr>
          <w:rFonts w:eastAsia="黑体"/>
          <w:color w:val="000000" w:themeColor="text1"/>
          <w14:textFill>
            <w14:solidFill>
              <w14:schemeClr w14:val="tx1"/>
            </w14:solidFill>
          </w14:textFill>
        </w:rPr>
      </w:pPr>
    </w:p>
    <w:p>
      <w:pPr>
        <w:rPr>
          <w:rFonts w:eastAsia="黑体"/>
          <w:color w:val="000000" w:themeColor="text1"/>
          <w14:textFill>
            <w14:solidFill>
              <w14:schemeClr w14:val="tx1"/>
            </w14:solidFill>
          </w14:textFill>
        </w:rPr>
      </w:pPr>
    </w:p>
    <w:p>
      <w:pPr>
        <w:spacing w:line="560" w:lineRule="exact"/>
        <w:jc w:val="cente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宁夏回族自治区重点研发计划</w:t>
      </w:r>
    </w:p>
    <w:p>
      <w:pPr>
        <w:spacing w:line="560" w:lineRule="exact"/>
        <w:jc w:val="center"/>
        <w:rPr>
          <w:rFonts w:hint="eastAsia" w:ascii="方正小标宋_GBK" w:hAnsi="方正小标宋_GBK" w:eastAsia="方正小标宋_GBK" w:cs="方正小标宋_GBK"/>
          <w:b w:val="0"/>
          <w:bCs w:val="0"/>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“揭榜挂帅”项目揭榜实施方案</w:t>
      </w:r>
      <w:r>
        <w:rPr>
          <w:rFonts w:hint="eastAsia" w:ascii="方正小标宋_GBK" w:hAnsi="方正小标宋_GBK" w:eastAsia="方正小标宋_GBK" w:cs="方正小标宋_GBK"/>
          <w:b w:val="0"/>
          <w:bCs w:val="0"/>
          <w:color w:val="000000" w:themeColor="text1"/>
          <w:kern w:val="0"/>
          <w:sz w:val="44"/>
          <w:szCs w:val="44"/>
          <w:lang w:eastAsia="zh-CN"/>
          <w14:textFill>
            <w14:solidFill>
              <w14:schemeClr w14:val="tx1"/>
            </w14:solidFill>
          </w14:textFill>
        </w:rPr>
        <w:t>（模板）</w:t>
      </w:r>
    </w:p>
    <w:p>
      <w:pPr>
        <w:autoSpaceDE w:val="0"/>
        <w:autoSpaceDN w:val="0"/>
        <w:adjustRightInd w:val="0"/>
        <w:jc w:val="center"/>
        <w:rPr>
          <w:rFonts w:ascii="方正小标宋简体" w:hAnsi="华文中宋" w:eastAsia="方正小标宋简体" w:cs="华文中宋"/>
          <w:color w:val="000000" w:themeColor="text1"/>
          <w:kern w:val="0"/>
          <w:sz w:val="44"/>
          <w:szCs w:val="44"/>
          <w:lang w:val="zh-CN"/>
          <w14:textFill>
            <w14:solidFill>
              <w14:schemeClr w14:val="tx1"/>
            </w14:solidFill>
          </w14:textFill>
        </w:rPr>
      </w:pPr>
    </w:p>
    <w:p>
      <w:pPr>
        <w:rPr>
          <w:rFonts w:ascii="仿宋_GB2312"/>
          <w:b/>
          <w:color w:val="000000" w:themeColor="text1"/>
          <w:sz w:val="36"/>
          <w:szCs w:val="22"/>
          <w14:textFill>
            <w14:solidFill>
              <w14:schemeClr w14:val="tx1"/>
            </w14:solidFill>
          </w14:textFill>
        </w:rPr>
      </w:pPr>
    </w:p>
    <w:p>
      <w:pPr>
        <w:rPr>
          <w:rFonts w:ascii="仿宋_GB2312"/>
          <w:b/>
          <w:color w:val="000000" w:themeColor="text1"/>
          <w:sz w:val="36"/>
          <w14:textFill>
            <w14:solidFill>
              <w14:schemeClr w14:val="tx1"/>
            </w14:solidFill>
          </w14:textFill>
        </w:rPr>
      </w:pPr>
    </w:p>
    <w:p>
      <w:pPr>
        <w:rPr>
          <w:rFonts w:ascii="仿宋_GB2312"/>
          <w:b/>
          <w:color w:val="000000" w:themeColor="text1"/>
          <w:sz w:val="36"/>
          <w14:textFill>
            <w14:solidFill>
              <w14:schemeClr w14:val="tx1"/>
            </w14:solidFill>
          </w14:textFill>
        </w:rPr>
      </w:pP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榜单项目名称：                                   </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牵头揭榜单位（公章）：                                   </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项目负责人:</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项目联系人:</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联系电话:                             </w:t>
      </w:r>
    </w:p>
    <w:p>
      <w:pPr>
        <w:snapToGrid w:val="0"/>
        <w:spacing w:before="156" w:before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pacing w:line="600" w:lineRule="exact"/>
        <w:jc w:val="both"/>
        <w:rPr>
          <w:rFonts w:ascii="宋体" w:hAnsi="宋体"/>
          <w:bCs/>
          <w:color w:val="000000" w:themeColor="text1"/>
          <w:sz w:val="28"/>
          <w:szCs w:val="28"/>
          <w14:textFill>
            <w14:solidFill>
              <w14:schemeClr w14:val="tx1"/>
            </w14:solidFill>
          </w14:textFill>
        </w:rPr>
      </w:pPr>
    </w:p>
    <w:p>
      <w:pPr>
        <w:spacing w:line="600" w:lineRule="exact"/>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宁夏回族自治区科学技术厅</w:t>
      </w:r>
    </w:p>
    <w:p>
      <w:pPr>
        <w:spacing w:line="600" w:lineRule="exact"/>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二〇二一年制</w:t>
      </w: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spacing w:line="360" w:lineRule="auto"/>
        <w:jc w:val="center"/>
        <w:rPr>
          <w:rFonts w:ascii="黑体" w:hAnsi="宋体" w:eastAsia="黑体"/>
          <w:b/>
          <w:color w:val="000000" w:themeColor="text1"/>
          <w:sz w:val="36"/>
          <w:szCs w:val="36"/>
          <w14:textFill>
            <w14:solidFill>
              <w14:schemeClr w14:val="tx1"/>
            </w14:solidFill>
          </w14:textFill>
        </w:rPr>
      </w:pPr>
    </w:p>
    <w:p>
      <w:pPr>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黑体" w:hAnsi="宋体" w:eastAsia="黑体"/>
          <w:b/>
          <w:color w:val="000000" w:themeColor="text1"/>
          <w:sz w:val="36"/>
          <w:szCs w:val="36"/>
          <w14:textFill>
            <w14:solidFill>
              <w14:schemeClr w14:val="tx1"/>
            </w14:solidFill>
          </w14:textFill>
        </w:rPr>
        <w:t>填报须知</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1.单位和个人信息注册。牵头揭榜单位、项目负责人和项目组成员应当事先在“宁夏科技管理信息系统”中注册备案。</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2.科研诚信承诺。项目负责人和牵头揭榜单位须出具“科研诚信承诺书”，盖章后作为附件上传。</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3.联合揭榜协议。牵头揭榜单位与参与揭榜单位签订项目“联合揭榜协议”，并签章后作为附件上传。</w:t>
      </w:r>
    </w:p>
    <w:p>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4.未尽事宜，在项目合同（任务）书中给予明确。</w:t>
      </w: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p>
    <w:p>
      <w:pPr>
        <w:pStyle w:val="2"/>
        <w:rPr>
          <w:rFonts w:hint="eastAsia"/>
        </w:rPr>
      </w:pPr>
    </w:p>
    <w:p>
      <w:pPr>
        <w:adjustRightInd w:val="0"/>
        <w:snapToGrid w:val="0"/>
        <w:spacing w:line="500" w:lineRule="exact"/>
        <w:jc w:val="center"/>
        <w:rPr>
          <w:rFonts w:ascii="宋体" w:hAnsi="宋体"/>
          <w:b/>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项目负责人科研诚信承诺书</w:t>
      </w:r>
    </w:p>
    <w:p>
      <w:pPr>
        <w:snapToGrid w:val="0"/>
        <w:spacing w:before="156" w:beforeLines="50" w:after="156" w:afterLines="50" w:line="500" w:lineRule="exact"/>
        <w:jc w:val="center"/>
        <w:rPr>
          <w:color w:val="000000" w:themeColor="text1"/>
          <w14:textFill>
            <w14:solidFill>
              <w14:schemeClr w14:val="tx1"/>
            </w14:solidFill>
          </w14:textFill>
        </w:rPr>
      </w:pPr>
    </w:p>
    <w:p>
      <w:pPr>
        <w:snapToGrid w:val="0"/>
        <w:spacing w:line="50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本人已认真阅读宁夏回族自治区科学技术厅关于发布“揭榜挂帅”项目榜单有关通知及其附件内容，知晓揭榜要求，自愿对榜单</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中的</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项目进行揭榜并提交揭榜实施方案。</w:t>
      </w:r>
    </w:p>
    <w:p>
      <w:pPr>
        <w:autoSpaceDN w:val="0"/>
        <w:snapToGrid w:val="0"/>
        <w:spacing w:line="579" w:lineRule="exact"/>
        <w:ind w:firstLine="562" w:firstLineChars="200"/>
        <w:rPr>
          <w:rFonts w:ascii="宋体" w:hAnsi="宋体"/>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我郑重承诺：</w:t>
      </w:r>
      <w:r>
        <w:rPr>
          <w:rFonts w:hint="eastAsia" w:ascii="宋体" w:hAnsi="宋体" w:cs="Times New Roman"/>
          <w:color w:val="000000" w:themeColor="text1"/>
          <w:sz w:val="28"/>
          <w:szCs w:val="28"/>
          <w14:textFill>
            <w14:solidFill>
              <w14:schemeClr w14:val="tx1"/>
            </w14:solidFill>
          </w14:textFill>
        </w:rPr>
        <w:t>本人在揭榜挂帅科技项目揭榜、实施、验收等过程中，将严格遵守《宁夏回族自治区科技项目“揭榜挂帅”实施办法（试行）》（宁科规发</w:t>
      </w:r>
      <w:r>
        <w:rPr>
          <w:rFonts w:hint="eastAsia" w:ascii="宋体" w:hAnsi="宋体" w:cs="宋体"/>
          <w:color w:val="000000" w:themeColor="text1"/>
          <w:sz w:val="28"/>
          <w:szCs w:val="28"/>
          <w14:textFill>
            <w14:solidFill>
              <w14:schemeClr w14:val="tx1"/>
            </w14:solidFill>
          </w14:textFill>
        </w:rPr>
        <w:t>﹝</w:t>
      </w:r>
      <w:r>
        <w:rPr>
          <w:rFonts w:hint="eastAsia" w:ascii="宋体" w:hAnsi="宋体" w:cs="Times New Roman"/>
          <w:color w:val="000000" w:themeColor="text1"/>
          <w:sz w:val="28"/>
          <w:szCs w:val="28"/>
          <w14:textFill>
            <w14:solidFill>
              <w14:schemeClr w14:val="tx1"/>
            </w14:solidFill>
          </w14:textFill>
        </w:rPr>
        <w:t>2021</w:t>
      </w:r>
      <w:r>
        <w:rPr>
          <w:rFonts w:hint="eastAsia" w:ascii="宋体" w:hAnsi="宋体" w:cs="宋体"/>
          <w:color w:val="000000" w:themeColor="text1"/>
          <w:sz w:val="28"/>
          <w:szCs w:val="28"/>
          <w14:textFill>
            <w14:solidFill>
              <w14:schemeClr w14:val="tx1"/>
            </w14:solidFill>
          </w14:textFill>
        </w:rPr>
        <w:t>﹞</w:t>
      </w:r>
      <w:r>
        <w:rPr>
          <w:rFonts w:hint="eastAsia" w:ascii="宋体" w:hAnsi="宋体" w:cs="Times New Roman"/>
          <w:color w:val="000000" w:themeColor="text1"/>
          <w:sz w:val="28"/>
          <w:szCs w:val="28"/>
          <w14:textFill>
            <w14:solidFill>
              <w14:schemeClr w14:val="tx1"/>
            </w14:solidFill>
          </w14:textFill>
        </w:rPr>
        <w:t>9号）以及国家和自治区科研诚信管理要求，提交的揭榜书及附件材料中所有内容、事项、数据均真实有效，不存在抄袭、伪造、作假等违背科研诚信要求的行为；揭榜材料符合《中华人民共和国保守国家秘密法》《科学技术保密规定》等相关法律法规；在参与项目揭榜、评审和实施全过程中，恪守职业规范和科学道德，遵守工作纪律，杜绝以下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（一）在科学技术活动的申报、评审、实施、验收、监督检查和评估评价等活动中提供虚假材料，实施“打招呼”“走关系”等请托行为；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（二）故意夸大研究基础、学术价值或科技成果的技术价值、社会经济效益，隐瞒技术风险，造成负面影响或财政资金损失；</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（三）在聘期内或项目执行期内擅自变更工作单位，造成负面影响或财政资金损失；</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（四）故意拖延或拒不履行科学技术活动管理合同约定的主要义务；</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（五）随意降低目标任务和约定要求，以项目实施周期外或不相关成果充抵交差；</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（六）抄袭、剽窃、侵占、篡改他人科学技术成果，编造科学技术成果，侵犯他人知识产权等；</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（七）虚报、冒领、挪用、套取财政科研资金；</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（八）不配合监督检查或评估评价工作，不整改、虚假整改或整改未达到要求；</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（九）违反科技伦理规范；</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（十）开展危害国家安全、损害社会公共利益、危害人体健康的科学技术活动；</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（十一）违反国家科学技术活动保密相关规定；</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（十二）法律、行政法规、部门规章或规范性文件规定的其他相关违规行为。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项目负责人（签字）：                 （公章）</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 xml:space="preserve">                            年       月      日</w:t>
      </w: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pPr>
        <w:adjustRightInd w:val="0"/>
        <w:snapToGrid w:val="0"/>
        <w:spacing w:line="5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牵头揭榜单位科研诚信承诺书</w:t>
      </w:r>
    </w:p>
    <w:p>
      <w:pPr>
        <w:pStyle w:val="18"/>
      </w:pPr>
    </w:p>
    <w:p>
      <w:pPr>
        <w:snapToGrid w:val="0"/>
        <w:spacing w:line="50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本单位已知晓宁夏回族自治区科学技术厅关于发布“揭榜挂帅”项目榜单有关通知及其附件要求，自愿对榜单</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中的</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项目揭榜并提交揭榜实施方案。</w:t>
      </w:r>
    </w:p>
    <w:p>
      <w:pPr>
        <w:snapToGrid w:val="0"/>
        <w:spacing w:line="500" w:lineRule="exact"/>
        <w:ind w:firstLine="562" w:firstLineChars="200"/>
        <w:rPr>
          <w:rFonts w:ascii="宋体" w:hAnsi="宋体"/>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本单位郑重承诺：</w:t>
      </w:r>
      <w:r>
        <w:rPr>
          <w:rFonts w:hint="eastAsia" w:ascii="宋体" w:hAnsi="宋体"/>
          <w:color w:val="000000" w:themeColor="text1"/>
          <w:sz w:val="28"/>
          <w:szCs w:val="28"/>
          <w14:textFill>
            <w14:solidFill>
              <w14:schemeClr w14:val="tx1"/>
            </w14:solidFill>
          </w14:textFill>
        </w:rPr>
        <w:t>本单位严格履行法人负责制，已就所提交材料内容的真实性和完整性进行审核，不存在违背</w:t>
      </w:r>
      <w:r>
        <w:rPr>
          <w:rFonts w:hint="eastAsia" w:ascii="宋体" w:hAnsi="宋体" w:cs="Times New Roman"/>
          <w:color w:val="000000" w:themeColor="text1"/>
          <w:sz w:val="28"/>
          <w:szCs w:val="28"/>
          <w14:textFill>
            <w14:solidFill>
              <w14:schemeClr w14:val="tx1"/>
            </w14:solidFill>
          </w14:textFill>
        </w:rPr>
        <w:t>《宁夏回族自治区科技项目“揭榜挂帅”实施办法（试行）》（宁科规发</w:t>
      </w:r>
      <w:r>
        <w:rPr>
          <w:rFonts w:hint="eastAsia" w:ascii="宋体" w:hAnsi="宋体" w:cs="宋体"/>
          <w:color w:val="000000" w:themeColor="text1"/>
          <w:sz w:val="28"/>
          <w:szCs w:val="28"/>
          <w14:textFill>
            <w14:solidFill>
              <w14:schemeClr w14:val="tx1"/>
            </w14:solidFill>
          </w14:textFill>
        </w:rPr>
        <w:t>﹝</w:t>
      </w:r>
      <w:r>
        <w:rPr>
          <w:rFonts w:hint="eastAsia" w:ascii="宋体" w:hAnsi="宋体" w:cs="Times New Roman"/>
          <w:color w:val="000000" w:themeColor="text1"/>
          <w:sz w:val="28"/>
          <w:szCs w:val="28"/>
          <w14:textFill>
            <w14:solidFill>
              <w14:schemeClr w14:val="tx1"/>
            </w14:solidFill>
          </w14:textFill>
        </w:rPr>
        <w:t>2021</w:t>
      </w:r>
      <w:r>
        <w:rPr>
          <w:rFonts w:hint="eastAsia" w:ascii="宋体" w:hAnsi="宋体" w:cs="宋体"/>
          <w:color w:val="000000" w:themeColor="text1"/>
          <w:sz w:val="28"/>
          <w:szCs w:val="28"/>
          <w14:textFill>
            <w14:solidFill>
              <w14:schemeClr w14:val="tx1"/>
            </w14:solidFill>
          </w14:textFill>
        </w:rPr>
        <w:t>﹞</w:t>
      </w:r>
      <w:r>
        <w:rPr>
          <w:rFonts w:hint="eastAsia" w:ascii="宋体" w:hAnsi="宋体" w:cs="Times New Roman"/>
          <w:color w:val="000000" w:themeColor="text1"/>
          <w:sz w:val="28"/>
          <w:szCs w:val="28"/>
          <w14:textFill>
            <w14:solidFill>
              <w14:schemeClr w14:val="tx1"/>
            </w14:solidFill>
          </w14:textFill>
        </w:rPr>
        <w:t>9号）以及国家和自治区科研诚信管理要求</w:t>
      </w:r>
      <w:r>
        <w:rPr>
          <w:rFonts w:hint="eastAsia" w:ascii="宋体" w:hAnsi="宋体"/>
          <w:color w:val="000000" w:themeColor="text1"/>
          <w:sz w:val="28"/>
          <w:szCs w:val="28"/>
          <w14:textFill>
            <w14:solidFill>
              <w14:schemeClr w14:val="tx1"/>
            </w14:solidFill>
          </w14:textFill>
        </w:rPr>
        <w:t>的行为，申报材料符合《中华人民共和国保守国家秘密法》《科学技术保密规定》等相关法律法规，在参与项目揭榜、评审和实施全过程中，遵守工作纪律，杜绝以下行为：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（一）在科学技术活动的申报、评审、实施、验收、监督检查和评估评价等活动中提供虚假材料，组织</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打招呼</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走关系</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等请托行为；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（二）管理失职，造成负面影响或财政资金损失；</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（三）无正当理由不履行科学技术活动管理合同约定的主要义务；</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（四）隐瞒、迁就、包庇、纵容或参与本单位人员的违法违规活动；</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（五）未经批准，违规转包、分包科研任务；</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（六）截留、挤占、挪用、套取、转移、私分财政科研资金；</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（七）不配合监督检查或评估评价工作，不整改、虚假整改或整改未达到要求；</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（八）不按规定上缴应收回的财政科研结余资金；</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（九）未按规定进行科技伦理审查并监督执行；</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（十）开展危害国家安全、损害社会公共利益、危害人体健康的科学技术活动；</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（十一）违反国家科学技术活动保密相关规定；</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（十二）法律、行政法规、部门规章或规范性文件规定的其他相关违规行为。</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500" w:lineRule="exact"/>
        <w:ind w:firstLine="4480" w:firstLineChars="1600"/>
        <w:rPr>
          <w:rFonts w:ascii="宋体" w:hAnsi="宋体"/>
          <w:color w:val="000000" w:themeColor="text1"/>
          <w:sz w:val="28"/>
          <w:szCs w:val="28"/>
          <w14:textFill>
            <w14:solidFill>
              <w14:schemeClr w14:val="tx1"/>
            </w14:solidFill>
          </w14:textFill>
        </w:rPr>
      </w:pPr>
    </w:p>
    <w:p>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法定代表人签字：                                 </w:t>
      </w:r>
    </w:p>
    <w:p>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揭榜单位签章： </w:t>
      </w:r>
    </w:p>
    <w:p>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日期：      年   月   日 </w:t>
      </w: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spacing w:line="520" w:lineRule="exact"/>
        <w:jc w:val="center"/>
        <w:rPr>
          <w:rFonts w:ascii="宋体" w:hAnsi="宋体"/>
          <w:color w:val="000000" w:themeColor="text1"/>
          <w:sz w:val="28"/>
          <w:szCs w:val="28"/>
          <w14:textFill>
            <w14:solidFill>
              <w14:schemeClr w14:val="tx1"/>
            </w14:solidFill>
          </w14:textFill>
        </w:rPr>
      </w:pPr>
    </w:p>
    <w:p>
      <w:pPr>
        <w:pStyle w:val="18"/>
        <w:rPr>
          <w:rFonts w:hAnsi="宋体"/>
          <w:color w:val="000000" w:themeColor="text1"/>
          <w:sz w:val="28"/>
          <w:szCs w:val="28"/>
          <w14:textFill>
            <w14:solidFill>
              <w14:schemeClr w14:val="tx1"/>
            </w14:solidFill>
          </w14:textFill>
        </w:rPr>
      </w:pPr>
    </w:p>
    <w:p>
      <w:pPr>
        <w:pStyle w:val="18"/>
        <w:rPr>
          <w:rFonts w:hAnsi="宋体"/>
          <w:color w:val="000000" w:themeColor="text1"/>
          <w:sz w:val="28"/>
          <w:szCs w:val="28"/>
          <w14:textFill>
            <w14:solidFill>
              <w14:schemeClr w14:val="tx1"/>
            </w14:solidFill>
          </w14:textFill>
        </w:rPr>
      </w:pPr>
    </w:p>
    <w:p>
      <w:pPr>
        <w:spacing w:line="520" w:lineRule="exact"/>
        <w:rPr>
          <w:rFonts w:ascii="方正小标宋_GBK" w:hAnsi="宋体" w:eastAsia="方正小标宋_GBK"/>
          <w:color w:val="000000" w:themeColor="text1"/>
          <w:sz w:val="36"/>
          <w:szCs w:val="36"/>
          <w14:textFill>
            <w14:solidFill>
              <w14:schemeClr w14:val="tx1"/>
            </w14:solidFill>
          </w14:textFill>
        </w:rPr>
      </w:pPr>
    </w:p>
    <w:p>
      <w:pPr>
        <w:jc w:val="center"/>
        <w:rPr>
          <w:rFonts w:hint="eastAsia" w:ascii="黑体" w:hAnsi="Times New Roman" w:eastAsia="黑体" w:cs="Times New Roman"/>
          <w:color w:val="000000" w:themeColor="text1"/>
          <w:sz w:val="30"/>
          <w:szCs w:val="30"/>
          <w14:textFill>
            <w14:solidFill>
              <w14:schemeClr w14:val="tx1"/>
            </w14:solidFill>
          </w14:textFill>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jc w:val="center"/>
        <w:rPr>
          <w:rFonts w:ascii="黑体" w:eastAsia="黑体"/>
          <w:color w:val="000000" w:themeColor="text1"/>
          <w:sz w:val="30"/>
          <w:szCs w:val="30"/>
          <w14:textFill>
            <w14:solidFill>
              <w14:schemeClr w14:val="tx1"/>
            </w14:solidFill>
          </w14:textFill>
        </w:rPr>
      </w:pPr>
      <w:bookmarkStart w:id="12" w:name="_GoBack"/>
      <w:bookmarkEnd w:id="12"/>
      <w:r>
        <w:rPr>
          <w:rFonts w:hint="eastAsia" w:ascii="黑体" w:hAnsi="Times New Roman" w:eastAsia="黑体" w:cs="Times New Roman"/>
          <w:color w:val="000000" w:themeColor="text1"/>
          <w:sz w:val="30"/>
          <w:szCs w:val="30"/>
          <w14:textFill>
            <w14:solidFill>
              <w14:schemeClr w14:val="tx1"/>
            </w14:solidFill>
          </w14:textFill>
        </w:rPr>
        <w:t>一、基本情况</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107"/>
        <w:gridCol w:w="1168"/>
        <w:gridCol w:w="1034"/>
        <w:gridCol w:w="528"/>
        <w:gridCol w:w="973"/>
        <w:gridCol w:w="161"/>
        <w:gridCol w:w="657"/>
        <w:gridCol w:w="58"/>
        <w:gridCol w:w="119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951" w:type="dxa"/>
            <w:gridSpan w:val="2"/>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项目名称</w:t>
            </w:r>
          </w:p>
        </w:tc>
        <w:tc>
          <w:tcPr>
            <w:tcW w:w="7400" w:type="dxa"/>
            <w:gridSpan w:val="9"/>
            <w:vAlign w:val="center"/>
          </w:tcPr>
          <w:p>
            <w:pPr>
              <w:jc w:val="left"/>
              <w:rPr>
                <w:rFonts w:ascii="仿宋_GB2312" w:hAnsi="黑体"/>
                <w:color w:val="000000" w:themeColor="text1"/>
                <w:sz w:val="22"/>
                <w:szCs w:val="22"/>
                <w14:textFill>
                  <w14:solidFill>
                    <w14:schemeClr w14:val="tx1"/>
                  </w14:solidFill>
                </w14:textFill>
              </w:rPr>
            </w:pPr>
            <w:bookmarkStart w:id="0" w:name="xmmc2"/>
            <w:bookmarkEnd w:id="0"/>
            <w:r>
              <w:rPr>
                <w:rFonts w:hint="eastAsia" w:ascii="黑体" w:hAnsi="黑体" w:eastAsia="黑体"/>
                <w:color w:val="000000" w:themeColor="text1"/>
                <w:sz w:val="24"/>
                <w14:textFill>
                  <w14:solidFill>
                    <w14:schemeClr w14:val="tx1"/>
                  </w14:solidFill>
                </w14:textFill>
              </w:rPr>
              <w:t>【系统自动录入】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951" w:type="dxa"/>
            <w:gridSpan w:val="2"/>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所属领域</w:t>
            </w:r>
          </w:p>
        </w:tc>
        <w:tc>
          <w:tcPr>
            <w:tcW w:w="7400" w:type="dxa"/>
            <w:gridSpan w:val="9"/>
            <w:vAlign w:val="center"/>
          </w:tcPr>
          <w:p>
            <w:pPr>
              <w:jc w:val="left"/>
              <w:rPr>
                <w:rFonts w:ascii="仿宋_GB2312" w:hAnsi="黑体"/>
                <w:color w:val="000000" w:themeColor="text1"/>
                <w:sz w:val="22"/>
                <w:szCs w:val="22"/>
                <w14:textFill>
                  <w14:solidFill>
                    <w14:schemeClr w14:val="tx1"/>
                  </w14:solidFill>
                </w14:textFill>
              </w:rPr>
            </w:pPr>
            <w:bookmarkStart w:id="1" w:name="xmssjsly"/>
            <w:bookmarkEnd w:id="1"/>
            <w:r>
              <w:rPr>
                <w:rFonts w:hint="eastAsia" w:ascii="黑体" w:hAnsi="黑体" w:eastAsia="黑体"/>
                <w:color w:val="000000" w:themeColor="text1"/>
                <w:sz w:val="24"/>
                <w14:textFill>
                  <w14:solidFill>
                    <w14:schemeClr w14:val="tx1"/>
                  </w14:solidFill>
                </w14:textFill>
              </w:rPr>
              <w:t>【系统自动录入】</w:t>
            </w:r>
          </w:p>
        </w:tc>
        <w:bookmarkStart w:id="2" w:name="xmznlybm"/>
        <w:bookmarkEnd w:id="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951" w:type="dxa"/>
            <w:gridSpan w:val="2"/>
            <w:vAlign w:val="center"/>
          </w:tcPr>
          <w:p>
            <w:pPr>
              <w:spacing w:line="300" w:lineRule="exact"/>
              <w:jc w:val="center"/>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项目牵头</w:t>
            </w:r>
          </w:p>
          <w:p>
            <w:pPr>
              <w:spacing w:line="3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揭榜单位</w:t>
            </w:r>
          </w:p>
        </w:tc>
        <w:tc>
          <w:tcPr>
            <w:tcW w:w="2202" w:type="dxa"/>
            <w:gridSpan w:val="2"/>
            <w:vAlign w:val="center"/>
          </w:tcPr>
          <w:p>
            <w:pPr>
              <w:jc w:val="left"/>
              <w:rPr>
                <w:rFonts w:ascii="仿宋_GB2312" w:hAnsi="黑体"/>
                <w:color w:val="000000" w:themeColor="text1"/>
                <w:sz w:val="22"/>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【系统自动录入】</w:t>
            </w:r>
          </w:p>
        </w:tc>
        <w:tc>
          <w:tcPr>
            <w:tcW w:w="2319" w:type="dxa"/>
            <w:gridSpan w:val="4"/>
            <w:vAlign w:val="center"/>
          </w:tcPr>
          <w:p>
            <w:pPr>
              <w:jc w:val="left"/>
              <w:rPr>
                <w:rFonts w:ascii="仿宋_GB2312" w:hAnsi="黑体"/>
                <w:color w:val="000000" w:themeColor="text1"/>
                <w:sz w:val="22"/>
                <w:szCs w:val="22"/>
                <w14:textFill>
                  <w14:solidFill>
                    <w14:schemeClr w14:val="tx1"/>
                  </w14:solidFill>
                </w14:textFill>
              </w:rPr>
            </w:pPr>
            <w:bookmarkStart w:id="3" w:name="dwmc2"/>
            <w:bookmarkEnd w:id="3"/>
            <w:r>
              <w:rPr>
                <w:rFonts w:hint="eastAsia" w:ascii="黑体" w:hAnsi="黑体" w:eastAsia="黑体"/>
                <w:color w:val="000000" w:themeColor="text1"/>
                <w:sz w:val="24"/>
                <w14:textFill>
                  <w14:solidFill>
                    <w14:schemeClr w14:val="tx1"/>
                  </w14:solidFill>
                </w14:textFill>
              </w:rPr>
              <w:t>组织机构代码</w:t>
            </w:r>
          </w:p>
        </w:tc>
        <w:tc>
          <w:tcPr>
            <w:tcW w:w="2879" w:type="dxa"/>
            <w:gridSpan w:val="3"/>
            <w:vAlign w:val="center"/>
          </w:tcPr>
          <w:p>
            <w:pPr>
              <w:jc w:val="left"/>
              <w:rPr>
                <w:rFonts w:ascii="仿宋_GB2312" w:hAnsi="黑体"/>
                <w:color w:val="000000" w:themeColor="text1"/>
                <w:sz w:val="22"/>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【系统自动录入】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51" w:type="dxa"/>
            <w:gridSpan w:val="2"/>
            <w:vMerge w:val="restart"/>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项目负责人</w:t>
            </w:r>
          </w:p>
        </w:tc>
        <w:tc>
          <w:tcPr>
            <w:tcW w:w="1168" w:type="dxa"/>
            <w:vMerge w:val="restart"/>
            <w:vAlign w:val="center"/>
          </w:tcPr>
          <w:p>
            <w:pPr>
              <w:jc w:val="center"/>
              <w:rPr>
                <w:rFonts w:ascii="仿宋_GB2312" w:hAnsi="黑体"/>
                <w:color w:val="000000" w:themeColor="text1"/>
                <w:sz w:val="22"/>
                <w:szCs w:val="22"/>
                <w14:textFill>
                  <w14:solidFill>
                    <w14:schemeClr w14:val="tx1"/>
                  </w14:solidFill>
                </w14:textFill>
              </w:rPr>
            </w:pPr>
            <w:bookmarkStart w:id="4" w:name="sqzxm2"/>
            <w:bookmarkEnd w:id="4"/>
          </w:p>
        </w:tc>
        <w:tc>
          <w:tcPr>
            <w:tcW w:w="1562" w:type="dxa"/>
            <w:gridSpan w:val="2"/>
            <w:vAlign w:val="center"/>
          </w:tcPr>
          <w:p>
            <w:pPr>
              <w:jc w:val="center"/>
              <w:rPr>
                <w:rFonts w:ascii="仿宋_GB2312" w:hAnsi="黑体"/>
                <w:color w:val="000000" w:themeColor="text1"/>
                <w:sz w:val="22"/>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身份证号码</w:t>
            </w:r>
          </w:p>
        </w:tc>
        <w:tc>
          <w:tcPr>
            <w:tcW w:w="4670" w:type="dxa"/>
            <w:gridSpan w:val="6"/>
            <w:vAlign w:val="center"/>
          </w:tcPr>
          <w:p>
            <w:pPr>
              <w:jc w:val="center"/>
              <w:rPr>
                <w:rFonts w:ascii="黑体" w:hAnsi="黑体" w:eastAsia="黑体"/>
                <w:color w:val="000000" w:themeColor="text1"/>
                <w:sz w:val="24"/>
                <w14:textFill>
                  <w14:solidFill>
                    <w14:schemeClr w14:val="tx1"/>
                  </w14:solidFill>
                </w14:textFill>
              </w:rPr>
            </w:pPr>
          </w:p>
        </w:tc>
        <w:bookmarkStart w:id="5" w:name="sqzsfz"/>
        <w:bookmarkEnd w:id="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951" w:type="dxa"/>
            <w:gridSpan w:val="2"/>
            <w:vMerge w:val="continue"/>
            <w:vAlign w:val="center"/>
          </w:tcPr>
          <w:p>
            <w:pPr>
              <w:jc w:val="center"/>
              <w:rPr>
                <w:rFonts w:ascii="黑体" w:hAnsi="黑体" w:eastAsia="黑体"/>
                <w:color w:val="000000" w:themeColor="text1"/>
                <w:sz w:val="24"/>
                <w14:textFill>
                  <w14:solidFill>
                    <w14:schemeClr w14:val="tx1"/>
                  </w14:solidFill>
                </w14:textFill>
              </w:rPr>
            </w:pPr>
          </w:p>
        </w:tc>
        <w:tc>
          <w:tcPr>
            <w:tcW w:w="1168" w:type="dxa"/>
            <w:vMerge w:val="continue"/>
            <w:vAlign w:val="center"/>
          </w:tcPr>
          <w:p>
            <w:pPr>
              <w:jc w:val="center"/>
              <w:rPr>
                <w:rFonts w:ascii="仿宋_GB2312" w:hAnsi="黑体"/>
                <w:color w:val="000000" w:themeColor="text1"/>
                <w:sz w:val="22"/>
                <w:szCs w:val="22"/>
                <w14:textFill>
                  <w14:solidFill>
                    <w14:schemeClr w14:val="tx1"/>
                  </w14:solidFill>
                </w14:textFill>
              </w:rPr>
            </w:pPr>
          </w:p>
        </w:tc>
        <w:tc>
          <w:tcPr>
            <w:tcW w:w="1562" w:type="dxa"/>
            <w:gridSpan w:val="2"/>
            <w:vMerge w:val="restart"/>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联系方式</w:t>
            </w:r>
          </w:p>
        </w:tc>
        <w:tc>
          <w:tcPr>
            <w:tcW w:w="1134" w:type="dxa"/>
            <w:gridSpan w:val="2"/>
            <w:vAlign w:val="center"/>
          </w:tcPr>
          <w:p>
            <w:pPr>
              <w:jc w:val="center"/>
              <w:rPr>
                <w:rFonts w:ascii="仿宋_GB2312" w:hAnsi="黑体"/>
                <w:color w:val="000000" w:themeColor="text1"/>
                <w:sz w:val="22"/>
                <w:szCs w:val="22"/>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手机号</w:t>
            </w:r>
          </w:p>
        </w:tc>
        <w:tc>
          <w:tcPr>
            <w:tcW w:w="3536" w:type="dxa"/>
            <w:gridSpan w:val="4"/>
            <w:vAlign w:val="center"/>
          </w:tcPr>
          <w:p>
            <w:pPr>
              <w:jc w:val="center"/>
              <w:rPr>
                <w:rFonts w:ascii="仿宋_GB2312" w:hAnsi="黑体"/>
                <w:color w:val="000000" w:themeColor="text1"/>
                <w:sz w:val="22"/>
                <w:szCs w:val="22"/>
                <w14:textFill>
                  <w14:solidFill>
                    <w14:schemeClr w14:val="tx1"/>
                  </w14:solidFill>
                </w14:textFill>
              </w:rPr>
            </w:pPr>
          </w:p>
        </w:tc>
        <w:bookmarkStart w:id="6" w:name="sqzdh2"/>
        <w:bookmarkEnd w:id="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51" w:type="dxa"/>
            <w:gridSpan w:val="2"/>
            <w:vMerge w:val="continue"/>
            <w:vAlign w:val="center"/>
          </w:tcPr>
          <w:p>
            <w:pPr>
              <w:jc w:val="center"/>
              <w:rPr>
                <w:rFonts w:ascii="黑体" w:hAnsi="黑体" w:eastAsia="黑体"/>
                <w:color w:val="000000" w:themeColor="text1"/>
                <w:sz w:val="24"/>
                <w14:textFill>
                  <w14:solidFill>
                    <w14:schemeClr w14:val="tx1"/>
                  </w14:solidFill>
                </w14:textFill>
              </w:rPr>
            </w:pPr>
          </w:p>
        </w:tc>
        <w:tc>
          <w:tcPr>
            <w:tcW w:w="1168" w:type="dxa"/>
            <w:vMerge w:val="continue"/>
            <w:vAlign w:val="center"/>
          </w:tcPr>
          <w:p>
            <w:pPr>
              <w:jc w:val="center"/>
              <w:rPr>
                <w:rFonts w:ascii="仿宋_GB2312" w:hAnsi="黑体"/>
                <w:color w:val="000000" w:themeColor="text1"/>
                <w:sz w:val="22"/>
                <w:szCs w:val="22"/>
                <w14:textFill>
                  <w14:solidFill>
                    <w14:schemeClr w14:val="tx1"/>
                  </w14:solidFill>
                </w14:textFill>
              </w:rPr>
            </w:pPr>
          </w:p>
        </w:tc>
        <w:tc>
          <w:tcPr>
            <w:tcW w:w="1562" w:type="dxa"/>
            <w:gridSpan w:val="2"/>
            <w:vMerge w:val="continue"/>
            <w:vAlign w:val="center"/>
          </w:tcPr>
          <w:p>
            <w:pPr>
              <w:jc w:val="center"/>
              <w:rPr>
                <w:rFonts w:ascii="黑体" w:hAnsi="黑体" w:eastAsia="黑体"/>
                <w:color w:val="000000" w:themeColor="text1"/>
                <w:sz w:val="24"/>
                <w14:textFill>
                  <w14:solidFill>
                    <w14:schemeClr w14:val="tx1"/>
                  </w14:solidFill>
                </w14:textFill>
              </w:rPr>
            </w:pPr>
          </w:p>
        </w:tc>
        <w:tc>
          <w:tcPr>
            <w:tcW w:w="1134" w:type="dxa"/>
            <w:gridSpan w:val="2"/>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邮箱</w:t>
            </w:r>
          </w:p>
        </w:tc>
        <w:tc>
          <w:tcPr>
            <w:tcW w:w="3536" w:type="dxa"/>
            <w:gridSpan w:val="4"/>
            <w:vAlign w:val="center"/>
          </w:tcPr>
          <w:p>
            <w:pPr>
              <w:jc w:val="center"/>
              <w:rPr>
                <w:rFonts w:ascii="仿宋_GB2312" w:hAnsi="黑体"/>
                <w:color w:val="000000" w:themeColor="text1"/>
                <w:sz w:val="22"/>
                <w:szCs w:val="22"/>
                <w14:textFill>
                  <w14:solidFill>
                    <w14:schemeClr w14:val="tx1"/>
                  </w14:solidFill>
                </w14:textFill>
              </w:rPr>
            </w:pPr>
          </w:p>
        </w:tc>
        <w:bookmarkStart w:id="7" w:name="sqzemail"/>
        <w:bookmarkEnd w:id="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951" w:type="dxa"/>
            <w:gridSpan w:val="2"/>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单位联系人</w:t>
            </w:r>
          </w:p>
        </w:tc>
        <w:tc>
          <w:tcPr>
            <w:tcW w:w="1168" w:type="dxa"/>
            <w:vAlign w:val="center"/>
          </w:tcPr>
          <w:p>
            <w:pPr>
              <w:jc w:val="center"/>
              <w:rPr>
                <w:rFonts w:ascii="仿宋_GB2312" w:hAnsi="黑体"/>
                <w:color w:val="000000" w:themeColor="text1"/>
                <w:sz w:val="22"/>
                <w:szCs w:val="22"/>
                <w14:textFill>
                  <w14:solidFill>
                    <w14:schemeClr w14:val="tx1"/>
                  </w14:solidFill>
                </w14:textFill>
              </w:rPr>
            </w:pPr>
            <w:bookmarkStart w:id="8" w:name="dwlxr"/>
            <w:bookmarkEnd w:id="8"/>
          </w:p>
        </w:tc>
        <w:tc>
          <w:tcPr>
            <w:tcW w:w="1562" w:type="dxa"/>
            <w:gridSpan w:val="2"/>
            <w:vAlign w:val="center"/>
          </w:tcPr>
          <w:p>
            <w:pPr>
              <w:spacing w:line="3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联系方式</w:t>
            </w:r>
          </w:p>
          <w:p>
            <w:pPr>
              <w:spacing w:line="3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（手机号）</w:t>
            </w:r>
          </w:p>
        </w:tc>
        <w:tc>
          <w:tcPr>
            <w:tcW w:w="1849" w:type="dxa"/>
            <w:gridSpan w:val="4"/>
            <w:vAlign w:val="center"/>
          </w:tcPr>
          <w:p>
            <w:pPr>
              <w:jc w:val="center"/>
              <w:rPr>
                <w:rFonts w:ascii="仿宋_GB2312" w:hAnsi="黑体"/>
                <w:color w:val="000000" w:themeColor="text1"/>
                <w:sz w:val="22"/>
                <w:szCs w:val="22"/>
                <w14:textFill>
                  <w14:solidFill>
                    <w14:schemeClr w14:val="tx1"/>
                  </w14:solidFill>
                </w14:textFill>
              </w:rPr>
            </w:pPr>
            <w:bookmarkStart w:id="9" w:name="dwlxryddh"/>
            <w:bookmarkEnd w:id="9"/>
          </w:p>
        </w:tc>
        <w:tc>
          <w:tcPr>
            <w:tcW w:w="1194" w:type="dxa"/>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邮箱</w:t>
            </w:r>
          </w:p>
        </w:tc>
        <w:tc>
          <w:tcPr>
            <w:tcW w:w="1627" w:type="dxa"/>
            <w:vAlign w:val="center"/>
          </w:tcPr>
          <w:p>
            <w:pPr>
              <w:jc w:val="center"/>
              <w:rPr>
                <w:rFonts w:ascii="仿宋_GB2312" w:hAnsi="黑体"/>
                <w:color w:val="000000" w:themeColor="text1"/>
                <w:sz w:val="22"/>
                <w:szCs w:val="22"/>
                <w14:textFill>
                  <w14:solidFill>
                    <w14:schemeClr w14:val="tx1"/>
                  </w14:solidFill>
                </w14:textFill>
              </w:rPr>
            </w:pPr>
          </w:p>
        </w:tc>
        <w:bookmarkStart w:id="10" w:name="dwlxremail"/>
        <w:bookmarkEnd w:id="1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681" w:type="dxa"/>
            <w:gridSpan w:val="5"/>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项目经费</w:t>
            </w:r>
            <w:r>
              <w:rPr>
                <w:rFonts w:ascii="黑体" w:hAnsi="黑体" w:eastAsia="黑体"/>
                <w:color w:val="000000" w:themeColor="text1"/>
                <w:sz w:val="24"/>
                <w14:textFill>
                  <w14:solidFill>
                    <w14:schemeClr w14:val="tx1"/>
                  </w14:solidFill>
                </w14:textFill>
              </w:rPr>
              <w:t>总额</w:t>
            </w:r>
            <w:r>
              <w:rPr>
                <w:rFonts w:hint="eastAsia" w:ascii="黑体" w:hAnsi="黑体" w:eastAsia="黑体"/>
                <w:color w:val="000000" w:themeColor="text1"/>
                <w:sz w:val="24"/>
                <w14:textFill>
                  <w14:solidFill>
                    <w14:schemeClr w14:val="tx1"/>
                  </w14:solidFill>
                </w14:textFill>
              </w:rPr>
              <w:t>（依项目榜单填写）</w:t>
            </w:r>
          </w:p>
        </w:tc>
        <w:tc>
          <w:tcPr>
            <w:tcW w:w="4670" w:type="dxa"/>
            <w:gridSpan w:val="6"/>
            <w:vAlign w:val="center"/>
          </w:tcPr>
          <w:p>
            <w:pPr>
              <w:jc w:val="center"/>
              <w:rPr>
                <w:rFonts w:ascii="黑体" w:hAnsi="黑体" w:eastAsia="黑体"/>
                <w:color w:val="000000" w:themeColor="text1"/>
                <w:sz w:val="24"/>
                <w14:textFill>
                  <w14:solidFill>
                    <w14:schemeClr w14:val="tx1"/>
                  </w14:solidFill>
                </w14:textFill>
              </w:rPr>
            </w:pPr>
          </w:p>
        </w:tc>
        <w:bookmarkStart w:id="11" w:name="xmztz"/>
        <w:bookmarkEnd w:id="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681" w:type="dxa"/>
            <w:gridSpan w:val="5"/>
            <w:vAlign w:val="center"/>
          </w:tcPr>
          <w:p>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项目完成时间（依项目榜单填写）</w:t>
            </w:r>
          </w:p>
        </w:tc>
        <w:tc>
          <w:tcPr>
            <w:tcW w:w="4670" w:type="dxa"/>
            <w:gridSpan w:val="6"/>
            <w:vAlign w:val="center"/>
          </w:tcPr>
          <w:p>
            <w:pPr>
              <w:jc w:val="center"/>
              <w:rPr>
                <w:rFonts w:ascii="黑体" w:hAns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351" w:type="dxa"/>
            <w:gridSpan w:val="11"/>
            <w:vAlign w:val="center"/>
          </w:tcPr>
          <w:p>
            <w:pPr>
              <w:snapToGrid w:val="0"/>
              <w:jc w:val="center"/>
              <w:rPr>
                <w:rFonts w:ascii="宋体" w:hAnsi="宋体"/>
                <w:b/>
                <w:color w:val="000000" w:themeColor="text1"/>
                <w:kern w:val="0"/>
                <w:sz w:val="24"/>
                <w:szCs w:val="32"/>
                <w14:textFill>
                  <w14:solidFill>
                    <w14:schemeClr w14:val="tx1"/>
                  </w14:solidFill>
                </w14:textFill>
              </w:rPr>
            </w:pPr>
            <w:r>
              <w:rPr>
                <w:rFonts w:hint="eastAsia" w:ascii="宋体" w:hAnsi="宋体" w:cs="Times New Roman"/>
                <w:b/>
                <w:color w:val="000000" w:themeColor="text1"/>
                <w:kern w:val="0"/>
                <w:sz w:val="24"/>
                <w:szCs w:val="32"/>
                <w14:textFill>
                  <w14:solidFill>
                    <w14:schemeClr w14:val="tx1"/>
                  </w14:solidFill>
                </w14:textFill>
              </w:rPr>
              <w:t>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44" w:type="dxa"/>
            <w:vAlign w:val="center"/>
          </w:tcPr>
          <w:p>
            <w:pPr>
              <w:pStyle w:val="18"/>
              <w:jc w:val="center"/>
              <w:rPr>
                <w:rFonts w:ascii="黑体" w:hAnsi="黑体" w:eastAsia="黑体"/>
                <w:color w:val="000000" w:themeColor="text1"/>
                <w14:textFill>
                  <w14:solidFill>
                    <w14:schemeClr w14:val="tx1"/>
                  </w14:solidFill>
                </w14:textFill>
              </w:rPr>
            </w:pPr>
            <w:r>
              <w:rPr>
                <w:rFonts w:hint="eastAsia" w:hAnsi="宋体" w:cs="Times New Roman"/>
                <w:b/>
                <w:color w:val="000000" w:themeColor="text1"/>
                <w:szCs w:val="32"/>
                <w14:textFill>
                  <w14:solidFill>
                    <w14:schemeClr w14:val="tx1"/>
                  </w14:solidFill>
                </w14:textFill>
              </w:rPr>
              <w:t>序号</w:t>
            </w:r>
          </w:p>
        </w:tc>
        <w:tc>
          <w:tcPr>
            <w:tcW w:w="2275" w:type="dxa"/>
            <w:gridSpan w:val="2"/>
            <w:vAlign w:val="center"/>
          </w:tcPr>
          <w:p>
            <w:pPr>
              <w:snapToGrid w:val="0"/>
              <w:jc w:val="center"/>
              <w:rPr>
                <w:rFonts w:ascii="黑体" w:hAnsi="黑体" w:eastAsia="黑体"/>
                <w:color w:val="000000" w:themeColor="text1"/>
                <w:sz w:val="24"/>
                <w14:textFill>
                  <w14:solidFill>
                    <w14:schemeClr w14:val="tx1"/>
                  </w14:solidFill>
                </w14:textFill>
              </w:rPr>
            </w:pPr>
            <w:r>
              <w:rPr>
                <w:rFonts w:hint="eastAsia" w:ascii="宋体" w:hAnsi="宋体"/>
                <w:b/>
                <w:color w:val="000000" w:themeColor="text1"/>
                <w:kern w:val="0"/>
                <w:sz w:val="24"/>
                <w:szCs w:val="32"/>
                <w14:textFill>
                  <w14:solidFill>
                    <w14:schemeClr w14:val="tx1"/>
                  </w14:solidFill>
                </w14:textFill>
              </w:rPr>
              <w:t>单位名称</w:t>
            </w:r>
          </w:p>
        </w:tc>
        <w:tc>
          <w:tcPr>
            <w:tcW w:w="2535" w:type="dxa"/>
            <w:gridSpan w:val="3"/>
            <w:vAlign w:val="center"/>
          </w:tcPr>
          <w:p>
            <w:pPr>
              <w:autoSpaceDE w:val="0"/>
              <w:autoSpaceDN w:val="0"/>
              <w:adjustRightInd w:val="0"/>
              <w:jc w:val="center"/>
              <w:rPr>
                <w:rFonts w:ascii="黑体" w:hAnsi="黑体" w:eastAsia="黑体"/>
                <w:color w:val="000000" w:themeColor="text1"/>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统一社会信用代码</w:t>
            </w:r>
          </w:p>
        </w:tc>
        <w:tc>
          <w:tcPr>
            <w:tcW w:w="2070" w:type="dxa"/>
            <w:gridSpan w:val="4"/>
            <w:vAlign w:val="center"/>
          </w:tcPr>
          <w:p>
            <w:pPr>
              <w:snapToGrid w:val="0"/>
              <w:jc w:val="center"/>
              <w:rPr>
                <w:rFonts w:ascii="宋体" w:hAnsi="宋体"/>
                <w:b/>
                <w:color w:val="000000" w:themeColor="text1"/>
                <w:kern w:val="0"/>
                <w:sz w:val="24"/>
                <w:szCs w:val="32"/>
                <w14:textFill>
                  <w14:solidFill>
                    <w14:schemeClr w14:val="tx1"/>
                  </w14:solidFill>
                </w14:textFill>
              </w:rPr>
            </w:pPr>
            <w:r>
              <w:rPr>
                <w:rFonts w:hint="eastAsia" w:ascii="宋体" w:hAnsi="宋体"/>
                <w:b/>
                <w:color w:val="000000" w:themeColor="text1"/>
                <w:kern w:val="0"/>
                <w:sz w:val="24"/>
                <w:szCs w:val="32"/>
                <w14:textFill>
                  <w14:solidFill>
                    <w14:schemeClr w14:val="tx1"/>
                  </w14:solidFill>
                </w14:textFill>
              </w:rPr>
              <w:t>注册地址</w:t>
            </w:r>
          </w:p>
        </w:tc>
        <w:tc>
          <w:tcPr>
            <w:tcW w:w="1627" w:type="dxa"/>
            <w:vAlign w:val="center"/>
          </w:tcPr>
          <w:p>
            <w:pPr>
              <w:snapToGrid w:val="0"/>
              <w:jc w:val="center"/>
              <w:rPr>
                <w:rFonts w:ascii="宋体" w:hAnsi="宋体"/>
                <w:b/>
                <w:color w:val="000000" w:themeColor="text1"/>
                <w:kern w:val="0"/>
                <w:sz w:val="24"/>
                <w:szCs w:val="32"/>
                <w14:textFill>
                  <w14:solidFill>
                    <w14:schemeClr w14:val="tx1"/>
                  </w14:solidFill>
                </w14:textFill>
              </w:rPr>
            </w:pPr>
            <w:r>
              <w:rPr>
                <w:rFonts w:hint="eastAsia" w:ascii="宋体" w:hAnsi="宋体"/>
                <w:b/>
                <w:color w:val="000000" w:themeColor="text1"/>
                <w:kern w:val="0"/>
                <w:sz w:val="24"/>
                <w:szCs w:val="32"/>
                <w14:textFill>
                  <w14:solidFill>
                    <w14:schemeClr w14:val="tx1"/>
                  </w14:solidFill>
                </w14:textFill>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44" w:type="dxa"/>
            <w:vAlign w:val="center"/>
          </w:tcPr>
          <w:p>
            <w:pPr>
              <w:pStyle w:val="18"/>
              <w:jc w:val="center"/>
              <w:rPr>
                <w:rFonts w:hAnsi="宋体" w:cs="Times New Roman"/>
                <w:b/>
                <w:color w:val="000000" w:themeColor="text1"/>
                <w:szCs w:val="32"/>
                <w14:textFill>
                  <w14:solidFill>
                    <w14:schemeClr w14:val="tx1"/>
                  </w14:solidFill>
                </w14:textFill>
              </w:rPr>
            </w:pPr>
            <w:r>
              <w:rPr>
                <w:rFonts w:hint="eastAsia" w:hAnsi="宋体" w:cs="Times New Roman"/>
                <w:b/>
                <w:color w:val="000000" w:themeColor="text1"/>
                <w:szCs w:val="32"/>
                <w14:textFill>
                  <w14:solidFill>
                    <w14:schemeClr w14:val="tx1"/>
                  </w14:solidFill>
                </w14:textFill>
              </w:rPr>
              <w:t>1</w:t>
            </w:r>
          </w:p>
        </w:tc>
        <w:tc>
          <w:tcPr>
            <w:tcW w:w="2275" w:type="dxa"/>
            <w:gridSpan w:val="2"/>
            <w:vAlign w:val="center"/>
          </w:tcPr>
          <w:p>
            <w:pPr>
              <w:snapToGrid w:val="0"/>
              <w:jc w:val="center"/>
              <w:rPr>
                <w:rFonts w:ascii="宋体" w:hAnsi="宋体"/>
                <w:b/>
                <w:color w:val="000000" w:themeColor="text1"/>
                <w:kern w:val="0"/>
                <w:sz w:val="24"/>
                <w:szCs w:val="32"/>
                <w14:textFill>
                  <w14:solidFill>
                    <w14:schemeClr w14:val="tx1"/>
                  </w14:solidFill>
                </w14:textFill>
              </w:rPr>
            </w:pPr>
          </w:p>
        </w:tc>
        <w:tc>
          <w:tcPr>
            <w:tcW w:w="2535" w:type="dxa"/>
            <w:gridSpan w:val="3"/>
            <w:vAlign w:val="center"/>
          </w:tcPr>
          <w:p>
            <w:pPr>
              <w:autoSpaceDE w:val="0"/>
              <w:autoSpaceDN w:val="0"/>
              <w:adjustRightInd w:val="0"/>
              <w:jc w:val="center"/>
              <w:rPr>
                <w:rFonts w:ascii="宋体" w:hAnsi="宋体"/>
                <w:b/>
                <w:color w:val="000000" w:themeColor="text1"/>
                <w:kern w:val="0"/>
                <w:sz w:val="24"/>
                <w14:textFill>
                  <w14:solidFill>
                    <w14:schemeClr w14:val="tx1"/>
                  </w14:solidFill>
                </w14:textFill>
              </w:rPr>
            </w:pPr>
          </w:p>
        </w:tc>
        <w:tc>
          <w:tcPr>
            <w:tcW w:w="2070" w:type="dxa"/>
            <w:gridSpan w:val="4"/>
            <w:vAlign w:val="center"/>
          </w:tcPr>
          <w:p>
            <w:pPr>
              <w:snapToGrid w:val="0"/>
              <w:jc w:val="center"/>
              <w:rPr>
                <w:rFonts w:ascii="宋体" w:hAnsi="宋体"/>
                <w:b/>
                <w:color w:val="000000" w:themeColor="text1"/>
                <w:kern w:val="0"/>
                <w:sz w:val="24"/>
                <w:szCs w:val="32"/>
                <w14:textFill>
                  <w14:solidFill>
                    <w14:schemeClr w14:val="tx1"/>
                  </w14:solidFill>
                </w14:textFill>
              </w:rPr>
            </w:pPr>
          </w:p>
        </w:tc>
        <w:tc>
          <w:tcPr>
            <w:tcW w:w="1627" w:type="dxa"/>
            <w:vAlign w:val="center"/>
          </w:tcPr>
          <w:p>
            <w:pPr>
              <w:snapToGrid w:val="0"/>
              <w:jc w:val="center"/>
              <w:rPr>
                <w:rFonts w:ascii="宋体" w:hAnsi="宋体"/>
                <w:b/>
                <w:color w:val="000000" w:themeColor="text1"/>
                <w:kern w:val="0"/>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44" w:type="dxa"/>
            <w:vAlign w:val="center"/>
          </w:tcPr>
          <w:p>
            <w:pPr>
              <w:pStyle w:val="18"/>
              <w:jc w:val="center"/>
              <w:rPr>
                <w:rFonts w:hAnsi="宋体" w:cs="Times New Roman"/>
                <w:b/>
                <w:color w:val="000000" w:themeColor="text1"/>
                <w:szCs w:val="32"/>
                <w14:textFill>
                  <w14:solidFill>
                    <w14:schemeClr w14:val="tx1"/>
                  </w14:solidFill>
                </w14:textFill>
              </w:rPr>
            </w:pPr>
            <w:r>
              <w:rPr>
                <w:rFonts w:hint="eastAsia" w:hAnsi="宋体" w:cs="Times New Roman"/>
                <w:b/>
                <w:color w:val="000000" w:themeColor="text1"/>
                <w:szCs w:val="32"/>
                <w14:textFill>
                  <w14:solidFill>
                    <w14:schemeClr w14:val="tx1"/>
                  </w14:solidFill>
                </w14:textFill>
              </w:rPr>
              <w:t>2</w:t>
            </w:r>
          </w:p>
        </w:tc>
        <w:tc>
          <w:tcPr>
            <w:tcW w:w="2275" w:type="dxa"/>
            <w:gridSpan w:val="2"/>
            <w:vAlign w:val="center"/>
          </w:tcPr>
          <w:p>
            <w:pPr>
              <w:snapToGrid w:val="0"/>
              <w:jc w:val="center"/>
              <w:rPr>
                <w:rFonts w:ascii="宋体" w:hAnsi="宋体"/>
                <w:b/>
                <w:color w:val="000000" w:themeColor="text1"/>
                <w:kern w:val="0"/>
                <w:sz w:val="24"/>
                <w:szCs w:val="32"/>
                <w14:textFill>
                  <w14:solidFill>
                    <w14:schemeClr w14:val="tx1"/>
                  </w14:solidFill>
                </w14:textFill>
              </w:rPr>
            </w:pPr>
          </w:p>
        </w:tc>
        <w:tc>
          <w:tcPr>
            <w:tcW w:w="2535" w:type="dxa"/>
            <w:gridSpan w:val="3"/>
            <w:vAlign w:val="center"/>
          </w:tcPr>
          <w:p>
            <w:pPr>
              <w:autoSpaceDE w:val="0"/>
              <w:autoSpaceDN w:val="0"/>
              <w:adjustRightInd w:val="0"/>
              <w:jc w:val="center"/>
              <w:rPr>
                <w:rFonts w:ascii="宋体" w:hAnsi="宋体"/>
                <w:b/>
                <w:color w:val="000000" w:themeColor="text1"/>
                <w:kern w:val="0"/>
                <w:sz w:val="24"/>
                <w14:textFill>
                  <w14:solidFill>
                    <w14:schemeClr w14:val="tx1"/>
                  </w14:solidFill>
                </w14:textFill>
              </w:rPr>
            </w:pPr>
          </w:p>
        </w:tc>
        <w:tc>
          <w:tcPr>
            <w:tcW w:w="2070" w:type="dxa"/>
            <w:gridSpan w:val="4"/>
            <w:vAlign w:val="center"/>
          </w:tcPr>
          <w:p>
            <w:pPr>
              <w:snapToGrid w:val="0"/>
              <w:jc w:val="center"/>
              <w:rPr>
                <w:rFonts w:ascii="宋体" w:hAnsi="宋体"/>
                <w:b/>
                <w:color w:val="000000" w:themeColor="text1"/>
                <w:kern w:val="0"/>
                <w:sz w:val="24"/>
                <w:szCs w:val="32"/>
                <w14:textFill>
                  <w14:solidFill>
                    <w14:schemeClr w14:val="tx1"/>
                  </w14:solidFill>
                </w14:textFill>
              </w:rPr>
            </w:pPr>
          </w:p>
        </w:tc>
        <w:tc>
          <w:tcPr>
            <w:tcW w:w="1627" w:type="dxa"/>
            <w:vAlign w:val="center"/>
          </w:tcPr>
          <w:p>
            <w:pPr>
              <w:snapToGrid w:val="0"/>
              <w:jc w:val="center"/>
              <w:rPr>
                <w:rFonts w:ascii="宋体" w:hAnsi="宋体"/>
                <w:b/>
                <w:color w:val="000000" w:themeColor="text1"/>
                <w:kern w:val="0"/>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44" w:type="dxa"/>
            <w:vAlign w:val="center"/>
          </w:tcPr>
          <w:p>
            <w:pPr>
              <w:jc w:val="center"/>
              <w:rPr>
                <w:rFonts w:ascii="黑体" w:hAnsi="黑体" w:eastAsia="黑体"/>
                <w:color w:val="000000" w:themeColor="text1"/>
                <w:sz w:val="24"/>
                <w14:textFill>
                  <w14:solidFill>
                    <w14:schemeClr w14:val="tx1"/>
                  </w14:solidFill>
                </w14:textFill>
              </w:rPr>
            </w:pPr>
          </w:p>
        </w:tc>
        <w:tc>
          <w:tcPr>
            <w:tcW w:w="2275" w:type="dxa"/>
            <w:gridSpan w:val="2"/>
            <w:vAlign w:val="center"/>
          </w:tcPr>
          <w:p>
            <w:pPr>
              <w:jc w:val="center"/>
              <w:rPr>
                <w:rFonts w:ascii="黑体" w:hAnsi="黑体" w:eastAsia="黑体"/>
                <w:color w:val="000000" w:themeColor="text1"/>
                <w:sz w:val="24"/>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【自行添加】</w:t>
            </w:r>
          </w:p>
        </w:tc>
        <w:tc>
          <w:tcPr>
            <w:tcW w:w="2535" w:type="dxa"/>
            <w:gridSpan w:val="3"/>
            <w:vAlign w:val="center"/>
          </w:tcPr>
          <w:p>
            <w:pPr>
              <w:jc w:val="center"/>
              <w:rPr>
                <w:rFonts w:ascii="黑体" w:hAnsi="黑体" w:eastAsia="黑体"/>
                <w:color w:val="000000" w:themeColor="text1"/>
                <w:sz w:val="24"/>
                <w14:textFill>
                  <w14:solidFill>
                    <w14:schemeClr w14:val="tx1"/>
                  </w14:solidFill>
                </w14:textFill>
              </w:rPr>
            </w:pPr>
          </w:p>
        </w:tc>
        <w:tc>
          <w:tcPr>
            <w:tcW w:w="2070" w:type="dxa"/>
            <w:gridSpan w:val="4"/>
            <w:vAlign w:val="center"/>
          </w:tcPr>
          <w:p>
            <w:pPr>
              <w:jc w:val="center"/>
              <w:rPr>
                <w:rFonts w:ascii="黑体" w:hAnsi="黑体" w:eastAsia="黑体"/>
                <w:color w:val="000000" w:themeColor="text1"/>
                <w:sz w:val="24"/>
                <w14:textFill>
                  <w14:solidFill>
                    <w14:schemeClr w14:val="tx1"/>
                  </w14:solidFill>
                </w14:textFill>
              </w:rPr>
            </w:pPr>
          </w:p>
        </w:tc>
        <w:tc>
          <w:tcPr>
            <w:tcW w:w="1627" w:type="dxa"/>
            <w:vAlign w:val="center"/>
          </w:tcPr>
          <w:p>
            <w:pPr>
              <w:spacing w:line="300" w:lineRule="exact"/>
              <w:jc w:val="center"/>
              <w:rPr>
                <w:rFonts w:ascii="黑体" w:hAnsi="黑体" w:eastAsia="黑体"/>
                <w:color w:val="000000" w:themeColor="text1"/>
                <w:sz w:val="24"/>
                <w14:textFill>
                  <w14:solidFill>
                    <w14:schemeClr w14:val="tx1"/>
                  </w14:solidFill>
                </w14:textFill>
              </w:rPr>
            </w:pPr>
          </w:p>
        </w:tc>
      </w:tr>
    </w:tbl>
    <w:p>
      <w:pPr>
        <w:pStyle w:val="18"/>
        <w:rPr>
          <w:rFonts w:ascii="方正小标宋_GBK" w:hAnsi="宋体" w:eastAsia="方正小标宋_GBK"/>
          <w:color w:val="000000" w:themeColor="text1"/>
          <w:sz w:val="36"/>
          <w:szCs w:val="36"/>
          <w14:textFill>
            <w14:solidFill>
              <w14:schemeClr w14:val="tx1"/>
            </w14:solidFill>
          </w14:textFill>
        </w:rPr>
      </w:pPr>
    </w:p>
    <w:p>
      <w:pPr>
        <w:autoSpaceDE w:val="0"/>
        <w:autoSpaceDN w:val="0"/>
        <w:adjustRightInd w:val="0"/>
        <w:spacing w:before="156" w:beforeLines="50" w:after="156" w:afterLines="50" w:line="340" w:lineRule="exact"/>
        <w:jc w:val="lef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autoSpaceDE w:val="0"/>
        <w:autoSpaceDN w:val="0"/>
        <w:adjustRightInd w:val="0"/>
        <w:spacing w:before="156" w:beforeLines="50" w:after="156" w:afterLines="50" w:line="340" w:lineRule="exact"/>
        <w:jc w:val="left"/>
        <w:rPr>
          <w:color w:val="000000" w:themeColor="text1"/>
          <w14:textFill>
            <w14:solidFill>
              <w14:schemeClr w14:val="tx1"/>
            </w14:solidFill>
          </w14:textFill>
        </w:rPr>
      </w:pPr>
    </w:p>
    <w:p>
      <w:pPr>
        <w:pStyle w:val="18"/>
        <w:rPr>
          <w:color w:val="000000" w:themeColor="text1"/>
          <w14:textFill>
            <w14:solidFill>
              <w14:schemeClr w14:val="tx1"/>
            </w14:solidFill>
          </w14:textFill>
        </w:rPr>
        <w:sectPr>
          <w:pgSz w:w="11906" w:h="16838"/>
          <w:pgMar w:top="2098" w:right="1474" w:bottom="1984" w:left="1587" w:header="851" w:footer="992" w:gutter="0"/>
          <w:pgNumType w:fmt="numberInDash"/>
          <w:cols w:space="0" w:num="1"/>
          <w:rtlGutter w:val="0"/>
          <w:docGrid w:type="lines" w:linePitch="312" w:charSpace="0"/>
        </w:sectPr>
      </w:pPr>
    </w:p>
    <w:p>
      <w:pPr>
        <w:jc w:val="center"/>
        <w:rPr>
          <w:rFonts w:ascii="方正仿宋_GBK" w:hAnsi="宋体" w:eastAsia="黑体" w:cs="宋体"/>
          <w:color w:val="000000" w:themeColor="text1"/>
          <w:sz w:val="24"/>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w:t>
      </w:r>
      <w:r>
        <w:rPr>
          <w:rFonts w:hint="eastAsia" w:ascii="黑体" w:eastAsia="黑体"/>
          <w:color w:val="000000" w:themeColor="text1"/>
          <w:sz w:val="30"/>
          <w:szCs w:val="30"/>
          <w14:textFill>
            <w14:solidFill>
              <w14:schemeClr w14:val="tx1"/>
            </w14:solidFill>
          </w14:textFill>
        </w:rPr>
        <w:t>项目目标及任务分解</w:t>
      </w:r>
    </w:p>
    <w:p>
      <w:pPr>
        <w:ind w:firstLine="480" w:firstLineChars="200"/>
        <w:jc w:val="left"/>
        <w:rPr>
          <w:rFonts w:ascii="方正仿宋_GBK" w:hAnsi="宋体" w:eastAsia="方正仿宋_GBK" w:cs="宋体"/>
          <w:color w:val="000000" w:themeColor="text1"/>
          <w:sz w:val="24"/>
          <w14:textFill>
            <w14:solidFill>
              <w14:schemeClr w14:val="tx1"/>
            </w14:solidFill>
          </w14:textFill>
        </w:rPr>
      </w:pPr>
    </w:p>
    <w:tbl>
      <w:tblPr>
        <w:tblStyle w:val="15"/>
        <w:tblW w:w="14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858"/>
        <w:gridCol w:w="2867"/>
        <w:gridCol w:w="2769"/>
        <w:gridCol w:w="2456"/>
        <w:gridCol w:w="1261"/>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2147" w:type="dxa"/>
            <w:tcBorders>
              <w:bottom w:val="single" w:color="auto" w:sz="4" w:space="0"/>
            </w:tcBorders>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总体</w:t>
            </w:r>
            <w:r>
              <w:rPr>
                <w:rFonts w:hint="eastAsia" w:ascii="方正黑体_GBK" w:hAnsi="方正黑体_GBK" w:eastAsia="方正黑体_GBK" w:cs="方正黑体_GBK"/>
                <w:color w:val="000000" w:themeColor="text1"/>
                <w:sz w:val="24"/>
                <w14:textFill>
                  <w14:solidFill>
                    <w14:schemeClr w14:val="tx1"/>
                  </w14:solidFill>
                </w14:textFill>
              </w:rPr>
              <w:t>研究内容</w:t>
            </w:r>
          </w:p>
        </w:tc>
        <w:tc>
          <w:tcPr>
            <w:tcW w:w="12479" w:type="dxa"/>
            <w:gridSpan w:val="7"/>
            <w:tcBorders>
              <w:bottom w:val="single" w:color="auto" w:sz="4" w:space="0"/>
            </w:tcBorders>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2147" w:type="dxa"/>
            <w:tcBorders>
              <w:bottom w:val="single" w:color="auto" w:sz="4" w:space="0"/>
            </w:tcBorders>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总体考核指标</w:t>
            </w:r>
          </w:p>
        </w:tc>
        <w:tc>
          <w:tcPr>
            <w:tcW w:w="12479" w:type="dxa"/>
            <w:gridSpan w:val="7"/>
            <w:tcBorders>
              <w:bottom w:val="single" w:color="auto" w:sz="4" w:space="0"/>
            </w:tcBorders>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gridSpan w:val="2"/>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任务分解</w:t>
            </w:r>
          </w:p>
        </w:tc>
        <w:tc>
          <w:tcPr>
            <w:tcW w:w="2867"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考核指标</w:t>
            </w:r>
          </w:p>
        </w:tc>
        <w:tc>
          <w:tcPr>
            <w:tcW w:w="2769"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验收依据</w:t>
            </w:r>
          </w:p>
        </w:tc>
        <w:tc>
          <w:tcPr>
            <w:tcW w:w="2456"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承担单位</w:t>
            </w:r>
          </w:p>
        </w:tc>
        <w:tc>
          <w:tcPr>
            <w:tcW w:w="1261"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预算</w:t>
            </w:r>
          </w:p>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（万元）</w:t>
            </w:r>
          </w:p>
        </w:tc>
        <w:tc>
          <w:tcPr>
            <w:tcW w:w="992"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负责人</w:t>
            </w:r>
          </w:p>
        </w:tc>
        <w:tc>
          <w:tcPr>
            <w:tcW w:w="1276" w:type="dxa"/>
            <w:shd w:val="clear" w:color="auto" w:fill="auto"/>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005" w:type="dxa"/>
            <w:gridSpan w:val="2"/>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任务一：</w:t>
            </w:r>
          </w:p>
        </w:tc>
        <w:tc>
          <w:tcPr>
            <w:tcW w:w="2867"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769"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456"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61"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992"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76" w:type="dxa"/>
            <w:tcBorders>
              <w:bottom w:val="single" w:color="auto" w:sz="4" w:space="0"/>
            </w:tcBorders>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005" w:type="dxa"/>
            <w:gridSpan w:val="2"/>
            <w:shd w:val="clear" w:color="auto" w:fill="auto"/>
          </w:tcPr>
          <w:p>
            <w:pPr>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任务二：</w:t>
            </w:r>
          </w:p>
        </w:tc>
        <w:tc>
          <w:tcPr>
            <w:tcW w:w="2867"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769"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456"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61"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992"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76"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gridSpan w:val="2"/>
            <w:shd w:val="clear" w:color="auto" w:fill="auto"/>
          </w:tcPr>
          <w:p>
            <w:pPr>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【自行添加】</w:t>
            </w:r>
          </w:p>
        </w:tc>
        <w:tc>
          <w:tcPr>
            <w:tcW w:w="2867"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769"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2456"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61"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992"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c>
          <w:tcPr>
            <w:tcW w:w="1276" w:type="dxa"/>
            <w:shd w:val="clear" w:color="auto" w:fill="auto"/>
          </w:tcPr>
          <w:p>
            <w:pPr>
              <w:jc w:val="left"/>
              <w:rPr>
                <w:rFonts w:ascii="方正仿宋_GBK" w:hAnsi="宋体" w:eastAsia="方正仿宋_GBK" w:cs="宋体"/>
                <w:color w:val="000000" w:themeColor="text1"/>
                <w:sz w:val="24"/>
                <w14:textFill>
                  <w14:solidFill>
                    <w14:schemeClr w14:val="tx1"/>
                  </w14:solidFill>
                </w14:textFill>
              </w:rPr>
            </w:pPr>
          </w:p>
        </w:tc>
      </w:tr>
    </w:tbl>
    <w:p>
      <w:pPr>
        <w:snapToGrid w:val="0"/>
        <w:spacing w:line="280" w:lineRule="exact"/>
        <w:ind w:firstLine="480" w:firstLineChars="200"/>
        <w:jc w:val="lef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1.总体研究内容、总体</w:t>
      </w:r>
      <w:r>
        <w:rPr>
          <w:rFonts w:ascii="方正仿宋_GBK" w:hAnsi="宋体" w:eastAsia="方正仿宋_GBK"/>
          <w:color w:val="000000" w:themeColor="text1"/>
          <w:sz w:val="24"/>
          <w14:textFill>
            <w14:solidFill>
              <w14:schemeClr w14:val="tx1"/>
            </w14:solidFill>
          </w14:textFill>
        </w:rPr>
        <w:t>考核指标应包括</w:t>
      </w:r>
      <w:r>
        <w:rPr>
          <w:rFonts w:hint="eastAsia" w:ascii="方正仿宋_GBK" w:hAnsi="宋体" w:eastAsia="方正仿宋_GBK"/>
          <w:color w:val="000000" w:themeColor="text1"/>
          <w:sz w:val="24"/>
          <w14:textFill>
            <w14:solidFill>
              <w14:schemeClr w14:val="tx1"/>
            </w14:solidFill>
          </w14:textFill>
        </w:rPr>
        <w:t>项目榜单</w:t>
      </w:r>
      <w:r>
        <w:rPr>
          <w:rFonts w:ascii="方正仿宋_GBK" w:hAnsi="宋体" w:eastAsia="方正仿宋_GBK"/>
          <w:color w:val="000000" w:themeColor="text1"/>
          <w:sz w:val="24"/>
          <w14:textFill>
            <w14:solidFill>
              <w14:schemeClr w14:val="tx1"/>
            </w14:solidFill>
          </w14:textFill>
        </w:rPr>
        <w:t>需求</w:t>
      </w:r>
      <w:r>
        <w:rPr>
          <w:rFonts w:hint="eastAsia" w:ascii="方正仿宋_GBK" w:hAnsi="宋体" w:eastAsia="方正仿宋_GBK"/>
          <w:color w:val="000000" w:themeColor="text1"/>
          <w:sz w:val="24"/>
          <w14:textFill>
            <w14:solidFill>
              <w14:schemeClr w14:val="tx1"/>
            </w14:solidFill>
          </w14:textFill>
        </w:rPr>
        <w:t>，可高于榜单要求，不得低于榜单要求；</w:t>
      </w:r>
    </w:p>
    <w:p>
      <w:pPr>
        <w:snapToGrid w:val="0"/>
        <w:spacing w:line="280" w:lineRule="exact"/>
        <w:ind w:firstLine="480" w:firstLineChars="200"/>
        <w:jc w:val="lef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2.各任务考核指标相加不少于项目总体考核指标</w:t>
      </w:r>
      <w:r>
        <w:rPr>
          <w:rFonts w:ascii="方正仿宋_GBK" w:hAnsi="宋体" w:eastAsia="方正仿宋_GBK"/>
          <w:color w:val="000000" w:themeColor="text1"/>
          <w:sz w:val="24"/>
          <w14:textFill>
            <w14:solidFill>
              <w14:schemeClr w14:val="tx1"/>
            </w14:solidFill>
          </w14:textFill>
        </w:rPr>
        <w:t>。</w:t>
      </w:r>
    </w:p>
    <w:p>
      <w:pPr>
        <w:spacing w:line="280" w:lineRule="exact"/>
        <w:ind w:firstLine="480" w:firstLineChars="200"/>
        <w:jc w:val="lef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3.考核指标应当量化可考核，突出关键技术指标等标志性成果，以及新技术、新工艺、新方法或新产品对行业产业的支撑引领作用。</w:t>
      </w:r>
    </w:p>
    <w:p>
      <w:pPr>
        <w:spacing w:line="280" w:lineRule="exact"/>
        <w:ind w:firstLine="480" w:firstLineChars="200"/>
        <w:jc w:val="lef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w:t>
      </w:r>
      <w:r>
        <w:rPr>
          <w:rFonts w:ascii="方正仿宋_GBK" w:hAnsi="宋体" w:eastAsia="方正仿宋_GBK"/>
          <w:color w:val="000000" w:themeColor="text1"/>
          <w:sz w:val="24"/>
          <w14:textFill>
            <w14:solidFill>
              <w14:schemeClr w14:val="tx1"/>
            </w14:solidFill>
          </w14:textFill>
        </w:rPr>
        <w:t xml:space="preserve"> </w:t>
      </w:r>
      <w:r>
        <w:rPr>
          <w:rFonts w:hint="eastAsia" w:ascii="方正仿宋_GBK" w:hAnsi="宋体" w:eastAsia="方正仿宋_GBK"/>
          <w:color w:val="000000" w:themeColor="text1"/>
          <w:sz w:val="24"/>
          <w14:textFill>
            <w14:solidFill>
              <w14:schemeClr w14:val="tx1"/>
            </w14:solidFill>
          </w14:textFill>
        </w:rPr>
        <w:t>验收依据应当为第三方机构出具的检验检测报告或应用证明等。</w:t>
      </w:r>
    </w:p>
    <w:p>
      <w:pPr>
        <w:spacing w:line="360" w:lineRule="auto"/>
        <w:jc w:val="left"/>
        <w:rPr>
          <w:rFonts w:ascii="宋体" w:hAnsi="宋体" w:cs="宋体"/>
          <w:color w:val="000000" w:themeColor="text1"/>
          <w:sz w:val="24"/>
          <w14:textFill>
            <w14:solidFill>
              <w14:schemeClr w14:val="tx1"/>
            </w14:solidFill>
          </w14:textFill>
        </w:rPr>
        <w:sectPr>
          <w:pgSz w:w="16840" w:h="11907" w:orient="landscape"/>
          <w:pgMar w:top="1418" w:right="1418" w:bottom="1418" w:left="1701" w:header="851" w:footer="1043" w:gutter="0"/>
          <w:pgNumType w:fmt="numberInDash"/>
          <w:cols w:space="720" w:num="1"/>
          <w:docGrid w:linePitch="312" w:charSpace="0"/>
        </w:sectPr>
      </w:pPr>
    </w:p>
    <w:p>
      <w:pPr>
        <w:spacing w:line="520" w:lineRule="exact"/>
        <w:jc w:val="left"/>
        <w:rPr>
          <w:rFonts w:ascii="宋体" w:hAnsi="宋体" w:cs="宋体"/>
          <w:bCs/>
          <w:color w:val="000000" w:themeColor="text1"/>
          <w:sz w:val="24"/>
          <w:szCs w:val="22"/>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三、项目研究内容、研究方法及技术路线</w:t>
      </w:r>
    </w:p>
    <w:p>
      <w:pPr>
        <w:autoSpaceDE w:val="0"/>
        <w:autoSpaceDN w:val="0"/>
        <w:adjustRightInd w:val="0"/>
        <w:spacing w:line="560" w:lineRule="exact"/>
        <w:jc w:val="left"/>
        <w:rPr>
          <w:rFonts w:ascii="宋体" w:hAnsi="宋体"/>
          <w:b/>
          <w:color w:val="000000" w:themeColor="text1"/>
          <w:kern w:val="0"/>
          <w:sz w:val="24"/>
          <w:szCs w:val="32"/>
          <w14:textFill>
            <w14:solidFill>
              <w14:schemeClr w14:val="tx1"/>
            </w14:solidFill>
          </w14:textFill>
        </w:rPr>
      </w:pPr>
      <w:r>
        <w:rPr>
          <w:rFonts w:hint="eastAsia" w:ascii="宋体" w:hAnsi="宋体"/>
          <w:b/>
          <w:color w:val="000000" w:themeColor="text1"/>
          <w:kern w:val="0"/>
          <w:sz w:val="24"/>
          <w:szCs w:val="32"/>
          <w14:textFill>
            <w14:solidFill>
              <w14:schemeClr w14:val="tx1"/>
            </w14:solidFill>
          </w14:textFill>
        </w:rPr>
        <w:t>（一）项目的主要研究内容</w:t>
      </w: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根据榜单填写，并细化拟解决的关键科学问题、关键核心技术、制约相关产业发展问题，针对这些问题拟开展的主要研究内容。若涉及合作，需明确各方详细分工内容。</w:t>
      </w:r>
    </w:p>
    <w:p>
      <w:pPr>
        <w:spacing w:line="520" w:lineRule="exact"/>
        <w:jc w:val="left"/>
        <w:rPr>
          <w:rFonts w:ascii="宋体" w:hAnsi="宋体" w:cs="宋体"/>
          <w:bCs/>
          <w:color w:val="000000" w:themeColor="text1"/>
          <w:sz w:val="24"/>
          <w14:textFill>
            <w14:solidFill>
              <w14:schemeClr w14:val="tx1"/>
            </w14:solidFill>
          </w14:textFill>
        </w:rPr>
      </w:pPr>
    </w:p>
    <w:p>
      <w:pPr>
        <w:autoSpaceDE w:val="0"/>
        <w:autoSpaceDN w:val="0"/>
        <w:adjustRightInd w:val="0"/>
        <w:spacing w:line="560" w:lineRule="exact"/>
        <w:jc w:val="left"/>
        <w:rPr>
          <w:rFonts w:ascii="宋体" w:hAnsi="宋体"/>
          <w:b/>
          <w:color w:val="000000" w:themeColor="text1"/>
          <w:kern w:val="0"/>
          <w:sz w:val="24"/>
          <w:szCs w:val="32"/>
          <w14:textFill>
            <w14:solidFill>
              <w14:schemeClr w14:val="tx1"/>
            </w14:solidFill>
          </w14:textFill>
        </w:rPr>
      </w:pPr>
    </w:p>
    <w:p>
      <w:pPr>
        <w:autoSpaceDE w:val="0"/>
        <w:autoSpaceDN w:val="0"/>
        <w:adjustRightInd w:val="0"/>
        <w:spacing w:line="560" w:lineRule="exact"/>
        <w:jc w:val="left"/>
        <w:rPr>
          <w:rFonts w:ascii="宋体" w:hAnsi="宋体"/>
          <w:b/>
          <w:color w:val="000000" w:themeColor="text1"/>
          <w:kern w:val="0"/>
          <w:sz w:val="24"/>
          <w:szCs w:val="32"/>
          <w14:textFill>
            <w14:solidFill>
              <w14:schemeClr w14:val="tx1"/>
            </w14:solidFill>
          </w14:textFill>
        </w:rPr>
      </w:pPr>
      <w:r>
        <w:rPr>
          <w:rFonts w:hint="eastAsia" w:ascii="宋体" w:hAnsi="宋体"/>
          <w:b/>
          <w:color w:val="000000" w:themeColor="text1"/>
          <w:kern w:val="0"/>
          <w:sz w:val="24"/>
          <w:szCs w:val="32"/>
          <w14:textFill>
            <w14:solidFill>
              <w14:schemeClr w14:val="tx1"/>
            </w14:solidFill>
          </w14:textFill>
        </w:rPr>
        <w:t>（二）项目拟采取的研究方法</w:t>
      </w: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1、针对项目研究拟解决的问题，拟采用的方法、原理、机理、算法、模型等。</w:t>
      </w:r>
    </w:p>
    <w:p>
      <w:pPr>
        <w:spacing w:line="520" w:lineRule="exact"/>
        <w:jc w:val="left"/>
        <w:rPr>
          <w:rFonts w:ascii="宋体" w:hAnsi="宋体" w:cs="宋体"/>
          <w:bCs/>
          <w:color w:val="000000" w:themeColor="text1"/>
          <w:sz w:val="24"/>
          <w14:textFill>
            <w14:solidFill>
              <w14:schemeClr w14:val="tx1"/>
            </w14:solidFill>
          </w14:textFill>
        </w:rPr>
      </w:pPr>
    </w:p>
    <w:p>
      <w:pPr>
        <w:pStyle w:val="18"/>
        <w:rPr>
          <w:color w:val="000000" w:themeColor="text1"/>
          <w14:textFill>
            <w14:solidFill>
              <w14:schemeClr w14:val="tx1"/>
            </w14:solidFill>
          </w14:textFill>
        </w:rPr>
      </w:pPr>
    </w:p>
    <w:p>
      <w:pPr>
        <w:widowControl w:val="0"/>
        <w:numPr>
          <w:ilvl w:val="0"/>
          <w:numId w:val="3"/>
        </w:numPr>
        <w:snapToGrid w:val="0"/>
        <w:spacing w:line="520" w:lineRule="exact"/>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项目研究方法（技术路线）的可行性、先进性分析，技术风险及应对措施。</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spacing w:line="520" w:lineRule="exact"/>
        <w:jc w:val="left"/>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sz w:val="28"/>
          <w:szCs w:val="28"/>
          <w14:textFill>
            <w14:solidFill>
              <w14:schemeClr w14:val="tx1"/>
            </w14:solidFill>
          </w14:textFill>
        </w:rPr>
        <w:t>四、项目现有工作基础</w:t>
      </w: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（一）项目负责人及研发团队主要成员基本情况（重点阐明与项目相关的研究背景）</w:t>
      </w:r>
    </w:p>
    <w:p>
      <w:pPr>
        <w:snapToGrid w:val="0"/>
        <w:spacing w:line="520" w:lineRule="exact"/>
        <w:jc w:val="left"/>
        <w:rPr>
          <w:rFonts w:ascii="宋体" w:hAnsi="宋体" w:cs="宋体"/>
          <w:color w:val="000000" w:themeColor="text1"/>
          <w:sz w:val="24"/>
          <w14:textFill>
            <w14:solidFill>
              <w14:schemeClr w14:val="tx1"/>
            </w14:solidFill>
          </w14:textFill>
        </w:rPr>
      </w:pP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（二）主要揭榜单位基本情况（牵头揭榜单位为企业的须详述牵头企业资质、技术创新能力和财务状况）</w:t>
      </w:r>
    </w:p>
    <w:p>
      <w:pPr>
        <w:snapToGrid w:val="0"/>
        <w:spacing w:line="520" w:lineRule="exact"/>
        <w:jc w:val="left"/>
        <w:rPr>
          <w:rFonts w:ascii="宋体" w:hAnsi="宋体" w:cs="宋体"/>
          <w:color w:val="000000" w:themeColor="text1"/>
          <w:sz w:val="24"/>
          <w14:textFill>
            <w14:solidFill>
              <w14:schemeClr w14:val="tx1"/>
            </w14:solidFill>
          </w14:textFill>
        </w:rPr>
      </w:pP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（三）与项目相关的前期技术研发工作基础</w:t>
      </w:r>
    </w:p>
    <w:p>
      <w:pPr>
        <w:snapToGrid w:val="0"/>
        <w:spacing w:line="520" w:lineRule="exact"/>
        <w:jc w:val="left"/>
        <w:rPr>
          <w:rFonts w:ascii="宋体" w:hAnsi="宋体" w:cs="宋体"/>
          <w:color w:val="000000" w:themeColor="text1"/>
          <w:sz w:val="24"/>
          <w14:textFill>
            <w14:solidFill>
              <w14:schemeClr w14:val="tx1"/>
            </w14:solidFill>
          </w14:textFill>
        </w:rPr>
      </w:pP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（四）与项目相关的研发平台、成果（专利、奖励等）等情况</w:t>
      </w:r>
    </w:p>
    <w:p>
      <w:pPr>
        <w:snapToGrid w:val="0"/>
        <w:spacing w:line="520" w:lineRule="exact"/>
        <w:jc w:val="left"/>
        <w:rPr>
          <w:rFonts w:ascii="宋体" w:hAnsi="宋体" w:cs="宋体"/>
          <w:color w:val="000000" w:themeColor="text1"/>
          <w:sz w:val="24"/>
          <w14:textFill>
            <w14:solidFill>
              <w14:schemeClr w14:val="tx1"/>
            </w14:solidFill>
          </w14:textFill>
        </w:rPr>
      </w:pPr>
    </w:p>
    <w:p>
      <w:pPr>
        <w:pStyle w:val="18"/>
        <w:rPr>
          <w:color w:val="000000" w:themeColor="text1"/>
          <w14:textFill>
            <w14:solidFill>
              <w14:schemeClr w14:val="tx1"/>
            </w14:solidFill>
          </w14:textFill>
        </w:rPr>
      </w:pPr>
    </w:p>
    <w:p>
      <w:pPr>
        <w:spacing w:line="52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五、创新点</w:t>
      </w:r>
      <w:r>
        <w:rPr>
          <w:rFonts w:ascii="黑体" w:hAnsi="黑体" w:eastAsia="黑体"/>
          <w:color w:val="000000" w:themeColor="text1"/>
          <w:sz w:val="28"/>
          <w:szCs w:val="28"/>
          <w14:textFill>
            <w14:solidFill>
              <w14:schemeClr w14:val="tx1"/>
            </w14:solidFill>
          </w14:textFill>
        </w:rPr>
        <w:t>及</w:t>
      </w:r>
      <w:r>
        <w:rPr>
          <w:rFonts w:hint="eastAsia" w:ascii="黑体" w:hAnsi="黑体" w:eastAsia="黑体"/>
          <w:color w:val="000000" w:themeColor="text1"/>
          <w:sz w:val="28"/>
          <w:szCs w:val="28"/>
          <w14:textFill>
            <w14:solidFill>
              <w14:schemeClr w14:val="tx1"/>
            </w14:solidFill>
          </w14:textFill>
        </w:rPr>
        <w:t>预期</w:t>
      </w:r>
      <w:r>
        <w:rPr>
          <w:rFonts w:ascii="黑体" w:hAnsi="黑体" w:eastAsia="黑体"/>
          <w:color w:val="000000" w:themeColor="text1"/>
          <w:sz w:val="28"/>
          <w:szCs w:val="28"/>
          <w14:textFill>
            <w14:solidFill>
              <w14:schemeClr w14:val="tx1"/>
            </w14:solidFill>
          </w14:textFill>
        </w:rPr>
        <w:t>风险分析</w:t>
      </w:r>
    </w:p>
    <w:p>
      <w:pPr>
        <w:pStyle w:val="18"/>
        <w:rPr>
          <w:color w:val="000000" w:themeColor="text1"/>
          <w:sz w:val="28"/>
          <w:szCs w:val="28"/>
          <w14:textFill>
            <w14:solidFill>
              <w14:schemeClr w14:val="tx1"/>
            </w14:solidFill>
          </w14:textFill>
        </w:rPr>
      </w:pPr>
    </w:p>
    <w:p>
      <w:pPr>
        <w:pStyle w:val="18"/>
        <w:rPr>
          <w:color w:val="000000" w:themeColor="text1"/>
          <w:sz w:val="28"/>
          <w:szCs w:val="28"/>
          <w14:textFill>
            <w14:solidFill>
              <w14:schemeClr w14:val="tx1"/>
            </w14:solidFill>
          </w14:textFill>
        </w:rPr>
      </w:pPr>
    </w:p>
    <w:p>
      <w:pPr>
        <w:pStyle w:val="18"/>
        <w:rPr>
          <w:color w:val="000000" w:themeColor="text1"/>
          <w:sz w:val="28"/>
          <w:szCs w:val="28"/>
          <w14:textFill>
            <w14:solidFill>
              <w14:schemeClr w14:val="tx1"/>
            </w14:solidFill>
          </w14:textFill>
        </w:rPr>
      </w:pPr>
    </w:p>
    <w:p>
      <w:pPr>
        <w:widowControl w:val="0"/>
        <w:numPr>
          <w:ilvl w:val="0"/>
          <w:numId w:val="4"/>
        </w:numPr>
        <w:snapToGrid w:val="0"/>
        <w:spacing w:line="520" w:lineRule="exact"/>
        <w:jc w:val="left"/>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项目进度安排</w:t>
      </w:r>
    </w:p>
    <w:p>
      <w:pPr>
        <w:snapToGrid w:val="0"/>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年度主要研究任务及研发进度，项目中期“里程碑”考核时间及考核目标建议。</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87"/>
        <w:gridCol w:w="387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606" w:type="dxa"/>
            <w:vAlign w:val="center"/>
          </w:tcPr>
          <w:p>
            <w:pPr>
              <w:widowControl w:val="0"/>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序号</w:t>
            </w:r>
          </w:p>
        </w:tc>
        <w:tc>
          <w:tcPr>
            <w:tcW w:w="1487" w:type="dxa"/>
            <w:vAlign w:val="center"/>
          </w:tcPr>
          <w:p>
            <w:pPr>
              <w:widowControl w:val="0"/>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时间安排</w:t>
            </w:r>
          </w:p>
        </w:tc>
        <w:tc>
          <w:tcPr>
            <w:tcW w:w="3872" w:type="dxa"/>
            <w:vAlign w:val="center"/>
          </w:tcPr>
          <w:p>
            <w:pPr>
              <w:widowControl w:val="0"/>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主要任务</w:t>
            </w:r>
          </w:p>
        </w:tc>
        <w:tc>
          <w:tcPr>
            <w:tcW w:w="2322" w:type="dxa"/>
            <w:vAlign w:val="center"/>
          </w:tcPr>
          <w:p>
            <w:pPr>
              <w:widowControl w:val="0"/>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vAlign w:val="center"/>
          </w:tcPr>
          <w:p>
            <w:pPr>
              <w:widowControl w:val="0"/>
              <w:snapToGrid w:val="0"/>
              <w:spacing w:line="520" w:lineRule="exact"/>
              <w:jc w:val="center"/>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1</w:t>
            </w:r>
          </w:p>
        </w:tc>
        <w:tc>
          <w:tcPr>
            <w:tcW w:w="1487"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387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232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vAlign w:val="center"/>
          </w:tcPr>
          <w:p>
            <w:pPr>
              <w:widowControl w:val="0"/>
              <w:snapToGrid w:val="0"/>
              <w:spacing w:line="520" w:lineRule="exact"/>
              <w:jc w:val="center"/>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2</w:t>
            </w:r>
          </w:p>
        </w:tc>
        <w:tc>
          <w:tcPr>
            <w:tcW w:w="1487"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387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232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【自行添加】</w:t>
            </w:r>
          </w:p>
        </w:tc>
        <w:tc>
          <w:tcPr>
            <w:tcW w:w="1487"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387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c>
          <w:tcPr>
            <w:tcW w:w="2322" w:type="dxa"/>
            <w:vAlign w:val="center"/>
          </w:tcPr>
          <w:p>
            <w:pPr>
              <w:widowControl w:val="0"/>
              <w:snapToGrid w:val="0"/>
              <w:spacing w:line="520" w:lineRule="exact"/>
              <w:jc w:val="center"/>
              <w:rPr>
                <w:rFonts w:ascii="宋体" w:hAnsi="宋体" w:cs="宋体" w:eastAsiaTheme="minorEastAsia"/>
                <w:color w:val="000000" w:themeColor="text1"/>
                <w:sz w:val="24"/>
                <w14:textFill>
                  <w14:solidFill>
                    <w14:schemeClr w14:val="tx1"/>
                  </w14:solidFill>
                </w14:textFill>
              </w:rPr>
            </w:pPr>
          </w:p>
        </w:tc>
      </w:tr>
    </w:tbl>
    <w:p>
      <w:pPr>
        <w:pStyle w:val="18"/>
        <w:rPr>
          <w:rFonts w:hAnsi="宋体"/>
          <w:color w:val="000000" w:themeColor="text1"/>
          <w14:textFill>
            <w14:solidFill>
              <w14:schemeClr w14:val="tx1"/>
            </w14:solidFill>
          </w14:textFill>
        </w:rPr>
      </w:pPr>
    </w:p>
    <w:p>
      <w:pPr>
        <w:widowControl w:val="0"/>
        <w:numPr>
          <w:ilvl w:val="0"/>
          <w:numId w:val="5"/>
        </w:numPr>
        <w:spacing w:line="520" w:lineRule="exact"/>
        <w:jc w:val="left"/>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经费支出计划</w:t>
      </w:r>
    </w:p>
    <w:tbl>
      <w:tblPr>
        <w:tblStyle w:val="15"/>
        <w:tblpPr w:leftFromText="180" w:rightFromText="180" w:vertAnchor="text" w:horzAnchor="page" w:tblpX="1493" w:tblpY="353"/>
        <w:tblOverlap w:val="never"/>
        <w:tblW w:w="910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641"/>
        <w:gridCol w:w="1187"/>
        <w:gridCol w:w="4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37" w:hRule="atLeast"/>
        </w:trPr>
        <w:tc>
          <w:tcPr>
            <w:tcW w:w="3641" w:type="dxa"/>
            <w:tcBorders>
              <w:bottom w:val="single" w:color="auto" w:sz="6" w:space="0"/>
            </w:tcBorders>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预算科目名称</w:t>
            </w:r>
          </w:p>
        </w:tc>
        <w:tc>
          <w:tcPr>
            <w:tcW w:w="1187" w:type="dxa"/>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金额     （万元）</w:t>
            </w:r>
          </w:p>
        </w:tc>
        <w:tc>
          <w:tcPr>
            <w:tcW w:w="4276" w:type="dxa"/>
            <w:vAlign w:val="center"/>
          </w:tcPr>
          <w:p>
            <w:pPr>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用途简要说明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94"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一、经费支出</w:t>
            </w:r>
          </w:p>
        </w:tc>
        <w:tc>
          <w:tcPr>
            <w:tcW w:w="1187" w:type="dxa"/>
            <w:vAlign w:val="center"/>
          </w:tcPr>
          <w:p>
            <w:pPr>
              <w:jc w:val="center"/>
              <w:rPr>
                <w:bCs/>
                <w:color w:val="000000" w:themeColor="text1"/>
                <w:sz w:val="20"/>
                <w14:textFill>
                  <w14:solidFill>
                    <w14:schemeClr w14:val="tx1"/>
                  </w14:solidFill>
                </w14:textFill>
              </w:rPr>
            </w:pPr>
          </w:p>
        </w:tc>
        <w:tc>
          <w:tcPr>
            <w:tcW w:w="4276" w:type="dxa"/>
            <w:vAlign w:val="center"/>
          </w:tcPr>
          <w:p>
            <w:pPr>
              <w:jc w:val="center"/>
              <w:rPr>
                <w:bCs/>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32"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（一）直接费用</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76"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1、设备费（购置、试制、改造、租赁）</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94"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2、材料费、测试化验加工费、燃料动力费</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51"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3、差旅费/会议费/国际合作与交流费</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13"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4、劳务费、专家咨询费、出版/文献/信息传播/知识产权事务费及其他支出</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5、其他支出</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（二）间接费用</w:t>
            </w:r>
          </w:p>
        </w:tc>
        <w:tc>
          <w:tcPr>
            <w:tcW w:w="1187" w:type="dxa"/>
          </w:tcPr>
          <w:p>
            <w:pPr>
              <w:jc w:val="center"/>
              <w:rPr>
                <w:color w:val="000000" w:themeColor="text1"/>
                <w:sz w:val="20"/>
                <w14:textFill>
                  <w14:solidFill>
                    <w14:schemeClr w14:val="tx1"/>
                  </w14:solidFill>
                </w14:textFill>
              </w:rPr>
            </w:pPr>
          </w:p>
        </w:tc>
        <w:tc>
          <w:tcPr>
            <w:tcW w:w="4276" w:type="dxa"/>
          </w:tcPr>
          <w:p>
            <w:pPr>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二、经费来源</w:t>
            </w:r>
          </w:p>
        </w:tc>
        <w:tc>
          <w:tcPr>
            <w:tcW w:w="1187" w:type="dxa"/>
            <w:vAlign w:val="bottom"/>
          </w:tcPr>
          <w:p>
            <w:pPr>
              <w:autoSpaceDE w:val="0"/>
              <w:autoSpaceDN w:val="0"/>
              <w:jc w:val="center"/>
              <w:rPr>
                <w:color w:val="000000" w:themeColor="text1"/>
                <w:sz w:val="20"/>
                <w14:textFill>
                  <w14:solidFill>
                    <w14:schemeClr w14:val="tx1"/>
                  </w14:solidFill>
                </w14:textFill>
              </w:rPr>
            </w:pPr>
          </w:p>
        </w:tc>
        <w:tc>
          <w:tcPr>
            <w:tcW w:w="4276" w:type="dxa"/>
            <w:vAlign w:val="bottom"/>
          </w:tcPr>
          <w:p>
            <w:pPr>
              <w:autoSpaceDE w:val="0"/>
              <w:autoSpaceDN w:val="0"/>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1、专项经费</w:t>
            </w:r>
          </w:p>
        </w:tc>
        <w:tc>
          <w:tcPr>
            <w:tcW w:w="1187" w:type="dxa"/>
            <w:vAlign w:val="bottom"/>
          </w:tcPr>
          <w:p>
            <w:pPr>
              <w:autoSpaceDE w:val="0"/>
              <w:autoSpaceDN w:val="0"/>
              <w:jc w:val="center"/>
              <w:rPr>
                <w:color w:val="000000" w:themeColor="text1"/>
                <w:sz w:val="20"/>
                <w14:textFill>
                  <w14:solidFill>
                    <w14:schemeClr w14:val="tx1"/>
                  </w14:solidFill>
                </w14:textFill>
              </w:rPr>
            </w:pPr>
          </w:p>
        </w:tc>
        <w:tc>
          <w:tcPr>
            <w:tcW w:w="4276" w:type="dxa"/>
            <w:vAlign w:val="bottom"/>
          </w:tcPr>
          <w:p>
            <w:pPr>
              <w:autoSpaceDE w:val="0"/>
              <w:autoSpaceDN w:val="0"/>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2、自筹经费来源</w:t>
            </w:r>
          </w:p>
        </w:tc>
        <w:tc>
          <w:tcPr>
            <w:tcW w:w="1187" w:type="dxa"/>
            <w:vAlign w:val="center"/>
          </w:tcPr>
          <w:p>
            <w:pPr>
              <w:autoSpaceDE w:val="0"/>
              <w:autoSpaceDN w:val="0"/>
              <w:jc w:val="center"/>
              <w:rPr>
                <w:color w:val="000000" w:themeColor="text1"/>
                <w:sz w:val="20"/>
                <w14:textFill>
                  <w14:solidFill>
                    <w14:schemeClr w14:val="tx1"/>
                  </w14:solidFill>
                </w14:textFill>
              </w:rPr>
            </w:pPr>
          </w:p>
        </w:tc>
        <w:tc>
          <w:tcPr>
            <w:tcW w:w="4276" w:type="dxa"/>
            <w:vAlign w:val="center"/>
          </w:tcPr>
          <w:p>
            <w:pPr>
              <w:autoSpaceDE w:val="0"/>
              <w:autoSpaceDN w:val="0"/>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（1）单位自有资金</w:t>
            </w:r>
          </w:p>
        </w:tc>
        <w:tc>
          <w:tcPr>
            <w:tcW w:w="1187" w:type="dxa"/>
            <w:vAlign w:val="center"/>
          </w:tcPr>
          <w:p>
            <w:pPr>
              <w:autoSpaceDE w:val="0"/>
              <w:autoSpaceDN w:val="0"/>
              <w:jc w:val="center"/>
              <w:rPr>
                <w:color w:val="000000" w:themeColor="text1"/>
                <w:sz w:val="20"/>
                <w14:textFill>
                  <w14:solidFill>
                    <w14:schemeClr w14:val="tx1"/>
                  </w14:solidFill>
                </w14:textFill>
              </w:rPr>
            </w:pPr>
          </w:p>
        </w:tc>
        <w:tc>
          <w:tcPr>
            <w:tcW w:w="4276" w:type="dxa"/>
            <w:vAlign w:val="center"/>
          </w:tcPr>
          <w:p>
            <w:pPr>
              <w:autoSpaceDE w:val="0"/>
              <w:autoSpaceDN w:val="0"/>
              <w:jc w:val="center"/>
              <w:rPr>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28" w:hRule="atLeast"/>
        </w:trPr>
        <w:tc>
          <w:tcPr>
            <w:tcW w:w="3641" w:type="dxa"/>
            <w:vAlign w:val="center"/>
          </w:tcPr>
          <w:p>
            <w:pPr>
              <w:snapToGrid w:val="0"/>
              <w:spacing w:line="320" w:lineRule="exact"/>
              <w:jc w:val="left"/>
              <w:rPr>
                <w:rFonts w:ascii="方正仿宋_GBK" w:hAnsi="宋体" w:eastAsia="方正仿宋_GBK" w:cs="宋体"/>
                <w:color w:val="000000" w:themeColor="text1"/>
                <w:sz w:val="24"/>
                <w14:textFill>
                  <w14:solidFill>
                    <w14:schemeClr w14:val="tx1"/>
                  </w14:solidFill>
                </w14:textFill>
              </w:rPr>
            </w:pPr>
            <w:r>
              <w:rPr>
                <w:rFonts w:hint="eastAsia" w:ascii="方正仿宋_GBK" w:hAnsi="宋体" w:eastAsia="方正仿宋_GBK" w:cs="宋体"/>
                <w:color w:val="000000" w:themeColor="text1"/>
                <w:sz w:val="24"/>
                <w14:textFill>
                  <w14:solidFill>
                    <w14:schemeClr w14:val="tx1"/>
                  </w14:solidFill>
                </w14:textFill>
              </w:rPr>
              <w:t>（2）其他资金</w:t>
            </w:r>
          </w:p>
        </w:tc>
        <w:tc>
          <w:tcPr>
            <w:tcW w:w="1187" w:type="dxa"/>
            <w:vAlign w:val="center"/>
          </w:tcPr>
          <w:p>
            <w:pPr>
              <w:autoSpaceDE w:val="0"/>
              <w:autoSpaceDN w:val="0"/>
              <w:jc w:val="center"/>
              <w:rPr>
                <w:color w:val="000000" w:themeColor="text1"/>
                <w:sz w:val="20"/>
                <w14:textFill>
                  <w14:solidFill>
                    <w14:schemeClr w14:val="tx1"/>
                  </w14:solidFill>
                </w14:textFill>
              </w:rPr>
            </w:pPr>
          </w:p>
        </w:tc>
        <w:tc>
          <w:tcPr>
            <w:tcW w:w="4276" w:type="dxa"/>
            <w:vAlign w:val="center"/>
          </w:tcPr>
          <w:p>
            <w:pPr>
              <w:autoSpaceDE w:val="0"/>
              <w:autoSpaceDN w:val="0"/>
              <w:jc w:val="center"/>
              <w:rPr>
                <w:color w:val="000000" w:themeColor="text1"/>
                <w:sz w:val="20"/>
                <w14:textFill>
                  <w14:solidFill>
                    <w14:schemeClr w14:val="tx1"/>
                  </w14:solidFill>
                </w14:textFill>
              </w:rPr>
            </w:pPr>
          </w:p>
        </w:tc>
      </w:tr>
    </w:tbl>
    <w:p>
      <w:pPr>
        <w:pStyle w:val="18"/>
        <w:rPr>
          <w:rFonts w:hAnsi="宋体"/>
          <w:color w:val="000000" w:themeColor="text1"/>
          <w14:textFill>
            <w14:solidFill>
              <w14:schemeClr w14:val="tx1"/>
            </w14:solidFill>
          </w14:textFill>
        </w:rPr>
      </w:pPr>
    </w:p>
    <w:p>
      <w:pPr>
        <w:pStyle w:val="18"/>
        <w:rPr>
          <w:color w:val="000000" w:themeColor="text1"/>
          <w14:textFill>
            <w14:solidFill>
              <w14:schemeClr w14:val="tx1"/>
            </w14:solidFill>
          </w14:textFill>
        </w:rPr>
        <w:sectPr>
          <w:pgSz w:w="11907" w:h="16840"/>
          <w:pgMar w:top="1418" w:right="1418" w:bottom="1701" w:left="1418" w:header="851" w:footer="1043" w:gutter="0"/>
          <w:pgNumType w:fmt="numberInDash"/>
          <w:cols w:space="720" w:num="1"/>
          <w:docGrid w:linePitch="312" w:charSpace="0"/>
        </w:sectPr>
      </w:pPr>
    </w:p>
    <w:p>
      <w:pPr>
        <w:pStyle w:val="18"/>
        <w:rPr>
          <w:color w:val="000000" w:themeColor="text1"/>
          <w14:textFill>
            <w14:solidFill>
              <w14:schemeClr w14:val="tx1"/>
            </w14:solidFill>
          </w14:textFill>
        </w:rPr>
      </w:pPr>
    </w:p>
    <w:p>
      <w:pPr>
        <w:spacing w:line="52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八、研发团队情况</w:t>
      </w:r>
    </w:p>
    <w:p>
      <w:pPr>
        <w:pStyle w:val="18"/>
        <w:rPr>
          <w:color w:val="000000" w:themeColor="text1"/>
          <w14:textFill>
            <w14:solidFill>
              <w14:schemeClr w14:val="tx1"/>
            </w14:solidFill>
          </w14:textFill>
        </w:rPr>
      </w:pPr>
    </w:p>
    <w:tbl>
      <w:tblPr>
        <w:tblStyle w:val="15"/>
        <w:tblW w:w="14293" w:type="dxa"/>
        <w:jc w:val="center"/>
        <w:tblInd w:w="0" w:type="dxa"/>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37"/>
        <w:gridCol w:w="575"/>
        <w:gridCol w:w="1159"/>
        <w:gridCol w:w="2319"/>
        <w:gridCol w:w="1559"/>
        <w:gridCol w:w="1929"/>
        <w:gridCol w:w="3037"/>
        <w:gridCol w:w="1134"/>
        <w:gridCol w:w="1444"/>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666" w:hRule="atLeast"/>
          <w:jc w:val="center"/>
        </w:trPr>
        <w:tc>
          <w:tcPr>
            <w:tcW w:w="1137" w:type="dxa"/>
            <w:vAlign w:val="center"/>
          </w:tcPr>
          <w:p>
            <w:pPr>
              <w:tabs>
                <w:tab w:val="left" w:pos="630"/>
              </w:tabs>
              <w:spacing w:line="280" w:lineRule="atLeast"/>
              <w:jc w:val="center"/>
              <w:rPr>
                <w:rFonts w:ascii="黑体" w:hAnsi="黑体" w:eastAsia="黑体"/>
                <w:b/>
                <w:color w:val="000000" w:themeColor="text1"/>
                <w:sz w:val="24"/>
                <w14:textFill>
                  <w14:solidFill>
                    <w14:schemeClr w14:val="tx1"/>
                  </w14:solidFill>
                </w14:textFill>
              </w:rPr>
            </w:pPr>
          </w:p>
        </w:tc>
        <w:tc>
          <w:tcPr>
            <w:tcW w:w="575" w:type="dxa"/>
            <w:tcBorders>
              <w:right w:val="single" w:color="auto" w:sz="4" w:space="0"/>
            </w:tcBorders>
            <w:vAlign w:val="center"/>
          </w:tcPr>
          <w:p>
            <w:pPr>
              <w:tabs>
                <w:tab w:val="left" w:pos="630"/>
              </w:tabs>
              <w:spacing w:line="280" w:lineRule="atLeas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姓名</w:t>
            </w:r>
          </w:p>
        </w:tc>
        <w:tc>
          <w:tcPr>
            <w:tcW w:w="1159" w:type="dxa"/>
            <w:tcBorders>
              <w:left w:val="single" w:color="auto" w:sz="4" w:space="0"/>
            </w:tcBorders>
            <w:vAlign w:val="center"/>
          </w:tcPr>
          <w:p>
            <w:pPr>
              <w:tabs>
                <w:tab w:val="left" w:pos="630"/>
              </w:tabs>
              <w:spacing w:line="280" w:lineRule="atLeas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专业</w:t>
            </w:r>
          </w:p>
        </w:tc>
        <w:tc>
          <w:tcPr>
            <w:tcW w:w="2319" w:type="dxa"/>
            <w:vAlign w:val="center"/>
          </w:tcPr>
          <w:p>
            <w:pPr>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工作单位</w:t>
            </w:r>
          </w:p>
        </w:tc>
        <w:tc>
          <w:tcPr>
            <w:tcW w:w="1559" w:type="dxa"/>
            <w:vAlign w:val="center"/>
          </w:tcPr>
          <w:p>
            <w:pPr>
              <w:tabs>
                <w:tab w:val="left" w:pos="630"/>
              </w:tabs>
              <w:spacing w:line="240" w:lineRule="atLeas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职称</w:t>
            </w:r>
          </w:p>
        </w:tc>
        <w:tc>
          <w:tcPr>
            <w:tcW w:w="1929" w:type="dxa"/>
            <w:vAlign w:val="center"/>
          </w:tcPr>
          <w:p>
            <w:pPr>
              <w:tabs>
                <w:tab w:val="left" w:pos="630"/>
              </w:tabs>
              <w:spacing w:line="240" w:lineRule="atLeas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身份证号码</w:t>
            </w:r>
          </w:p>
        </w:tc>
        <w:tc>
          <w:tcPr>
            <w:tcW w:w="3037" w:type="dxa"/>
            <w:vAlign w:val="center"/>
          </w:tcPr>
          <w:p>
            <w:pPr>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项目分工</w:t>
            </w:r>
          </w:p>
        </w:tc>
        <w:tc>
          <w:tcPr>
            <w:tcW w:w="1134" w:type="dxa"/>
            <w:vAlign w:val="center"/>
          </w:tcPr>
          <w:p>
            <w:pPr>
              <w:spacing w:before="120" w:line="300" w:lineRule="exac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每年工作</w:t>
            </w:r>
          </w:p>
          <w:p>
            <w:pPr>
              <w:spacing w:line="300" w:lineRule="exac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时间(月)</w:t>
            </w:r>
          </w:p>
        </w:tc>
        <w:tc>
          <w:tcPr>
            <w:tcW w:w="1444" w:type="dxa"/>
            <w:tcBorders>
              <w:right w:val="single" w:color="auto" w:sz="6" w:space="0"/>
            </w:tcBorders>
            <w:vAlign w:val="center"/>
          </w:tcPr>
          <w:p>
            <w:pPr>
              <w:tabs>
                <w:tab w:val="left" w:pos="630"/>
              </w:tabs>
              <w:spacing w:line="280" w:lineRule="atLeast"/>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签 字</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项目</w:t>
            </w:r>
          </w:p>
          <w:p>
            <w:pPr>
              <w:tabs>
                <w:tab w:val="left" w:pos="630"/>
              </w:tabs>
              <w:jc w:val="center"/>
              <w:rPr>
                <w:rFonts w:ascii="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负责人</w:t>
            </w:r>
          </w:p>
        </w:tc>
        <w:tc>
          <w:tcPr>
            <w:tcW w:w="575" w:type="dxa"/>
            <w:tcBorders>
              <w:righ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159" w:type="dxa"/>
            <w:tcBorders>
              <w:lef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2319" w:type="dxa"/>
            <w:vAlign w:val="center"/>
          </w:tcPr>
          <w:p>
            <w:pPr>
              <w:jc w:val="center"/>
              <w:rPr>
                <w:rFonts w:ascii="仿宋_GB2312"/>
                <w:color w:val="000000" w:themeColor="text1"/>
                <w:sz w:val="22"/>
                <w:szCs w:val="22"/>
                <w14:textFill>
                  <w14:solidFill>
                    <w14:schemeClr w14:val="tx1"/>
                  </w14:solidFill>
                </w14:textFill>
              </w:rPr>
            </w:pPr>
          </w:p>
        </w:tc>
        <w:tc>
          <w:tcPr>
            <w:tcW w:w="1559" w:type="dxa"/>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929" w:type="dxa"/>
            <w:vAlign w:val="center"/>
          </w:tcPr>
          <w:p>
            <w:pPr>
              <w:tabs>
                <w:tab w:val="left" w:pos="630"/>
              </w:tabs>
              <w:spacing w:line="240" w:lineRule="atLeast"/>
              <w:jc w:val="center"/>
              <w:rPr>
                <w:rFonts w:ascii="黑体" w:hAnsi="黑体" w:eastAsia="黑体"/>
                <w:b/>
                <w:color w:val="000000" w:themeColor="text1"/>
                <w:sz w:val="24"/>
                <w14:textFill>
                  <w14:solidFill>
                    <w14:schemeClr w14:val="tx1"/>
                  </w14:solidFill>
                </w14:textFill>
              </w:rPr>
            </w:pPr>
          </w:p>
        </w:tc>
        <w:tc>
          <w:tcPr>
            <w:tcW w:w="3037" w:type="dxa"/>
            <w:vAlign w:val="center"/>
          </w:tcPr>
          <w:p>
            <w:pPr>
              <w:jc w:val="left"/>
              <w:rPr>
                <w:rFonts w:ascii="仿宋_GB2312"/>
                <w:color w:val="000000" w:themeColor="text1"/>
                <w:sz w:val="22"/>
                <w:szCs w:val="22"/>
                <w14:textFill>
                  <w14:solidFill>
                    <w14:schemeClr w14:val="tx1"/>
                  </w14:solidFill>
                </w14:textFill>
              </w:rPr>
            </w:pPr>
          </w:p>
        </w:tc>
        <w:tc>
          <w:tcPr>
            <w:tcW w:w="1134" w:type="dxa"/>
            <w:vAlign w:val="center"/>
          </w:tcPr>
          <w:p>
            <w:pPr>
              <w:spacing w:before="120"/>
              <w:jc w:val="center"/>
              <w:rPr>
                <w:rFonts w:ascii="仿宋_GB2312"/>
                <w:color w:val="000000" w:themeColor="text1"/>
                <w:sz w:val="22"/>
                <w:szCs w:val="22"/>
                <w14:textFill>
                  <w14:solidFill>
                    <w14:schemeClr w14:val="tx1"/>
                  </w14:solidFill>
                </w14:textFill>
              </w:rPr>
            </w:pPr>
          </w:p>
        </w:tc>
        <w:tc>
          <w:tcPr>
            <w:tcW w:w="1444" w:type="dxa"/>
            <w:tcBorders>
              <w:right w:val="single" w:color="auto" w:sz="6"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项目</w:t>
            </w:r>
          </w:p>
          <w:p>
            <w:pPr>
              <w:tabs>
                <w:tab w:val="left" w:pos="630"/>
              </w:tabs>
              <w:jc w:val="center"/>
              <w:rPr>
                <w:rFonts w:ascii="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参与人</w:t>
            </w:r>
          </w:p>
        </w:tc>
        <w:tc>
          <w:tcPr>
            <w:tcW w:w="575" w:type="dxa"/>
            <w:tcBorders>
              <w:righ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159" w:type="dxa"/>
            <w:tcBorders>
              <w:lef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2319" w:type="dxa"/>
            <w:vAlign w:val="center"/>
          </w:tcPr>
          <w:p>
            <w:pPr>
              <w:jc w:val="center"/>
              <w:rPr>
                <w:rFonts w:ascii="仿宋_GB2312"/>
                <w:color w:val="000000" w:themeColor="text1"/>
                <w:sz w:val="22"/>
                <w:szCs w:val="22"/>
                <w14:textFill>
                  <w14:solidFill>
                    <w14:schemeClr w14:val="tx1"/>
                  </w14:solidFill>
                </w14:textFill>
              </w:rPr>
            </w:pPr>
          </w:p>
        </w:tc>
        <w:tc>
          <w:tcPr>
            <w:tcW w:w="1559" w:type="dxa"/>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929" w:type="dxa"/>
            <w:vAlign w:val="center"/>
          </w:tcPr>
          <w:p>
            <w:pPr>
              <w:tabs>
                <w:tab w:val="left" w:pos="630"/>
              </w:tabs>
              <w:spacing w:line="240" w:lineRule="atLeast"/>
              <w:jc w:val="center"/>
              <w:rPr>
                <w:rFonts w:ascii="方正仿宋_GBK" w:eastAsia="方正仿宋_GBK"/>
                <w:color w:val="000000" w:themeColor="text1"/>
                <w14:textFill>
                  <w14:solidFill>
                    <w14:schemeClr w14:val="tx1"/>
                  </w14:solidFill>
                </w14:textFill>
              </w:rPr>
            </w:pPr>
          </w:p>
        </w:tc>
        <w:tc>
          <w:tcPr>
            <w:tcW w:w="3037" w:type="dxa"/>
            <w:vAlign w:val="center"/>
          </w:tcPr>
          <w:p>
            <w:pPr>
              <w:jc w:val="left"/>
              <w:rPr>
                <w:rFonts w:ascii="仿宋_GB2312"/>
                <w:color w:val="000000" w:themeColor="text1"/>
                <w:sz w:val="22"/>
                <w:szCs w:val="22"/>
                <w14:textFill>
                  <w14:solidFill>
                    <w14:schemeClr w14:val="tx1"/>
                  </w14:solidFill>
                </w14:textFill>
              </w:rPr>
            </w:pPr>
          </w:p>
        </w:tc>
        <w:tc>
          <w:tcPr>
            <w:tcW w:w="1134" w:type="dxa"/>
            <w:vAlign w:val="center"/>
          </w:tcPr>
          <w:p>
            <w:pPr>
              <w:spacing w:before="120"/>
              <w:jc w:val="center"/>
              <w:rPr>
                <w:rFonts w:ascii="仿宋_GB2312"/>
                <w:color w:val="000000" w:themeColor="text1"/>
                <w:sz w:val="22"/>
                <w:szCs w:val="22"/>
                <w14:textFill>
                  <w14:solidFill>
                    <w14:schemeClr w14:val="tx1"/>
                  </w14:solidFill>
                </w14:textFill>
              </w:rPr>
            </w:pPr>
          </w:p>
        </w:tc>
        <w:tc>
          <w:tcPr>
            <w:tcW w:w="1444" w:type="dxa"/>
            <w:tcBorders>
              <w:right w:val="single" w:color="auto" w:sz="6"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【自行添加】</w:t>
            </w:r>
          </w:p>
        </w:tc>
        <w:tc>
          <w:tcPr>
            <w:tcW w:w="575" w:type="dxa"/>
            <w:tcBorders>
              <w:righ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159" w:type="dxa"/>
            <w:tcBorders>
              <w:left w:val="single" w:color="auto" w:sz="4"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2319" w:type="dxa"/>
            <w:vAlign w:val="center"/>
          </w:tcPr>
          <w:p>
            <w:pPr>
              <w:jc w:val="center"/>
              <w:rPr>
                <w:rFonts w:ascii="仿宋_GB2312"/>
                <w:color w:val="000000" w:themeColor="text1"/>
                <w:sz w:val="22"/>
                <w:szCs w:val="22"/>
                <w14:textFill>
                  <w14:solidFill>
                    <w14:schemeClr w14:val="tx1"/>
                  </w14:solidFill>
                </w14:textFill>
              </w:rPr>
            </w:pPr>
          </w:p>
        </w:tc>
        <w:tc>
          <w:tcPr>
            <w:tcW w:w="1559" w:type="dxa"/>
            <w:vAlign w:val="center"/>
          </w:tcPr>
          <w:p>
            <w:pPr>
              <w:tabs>
                <w:tab w:val="left" w:pos="630"/>
              </w:tabs>
              <w:jc w:val="center"/>
              <w:rPr>
                <w:rFonts w:ascii="仿宋_GB2312"/>
                <w:color w:val="000000" w:themeColor="text1"/>
                <w:sz w:val="22"/>
                <w:szCs w:val="22"/>
                <w14:textFill>
                  <w14:solidFill>
                    <w14:schemeClr w14:val="tx1"/>
                  </w14:solidFill>
                </w14:textFill>
              </w:rPr>
            </w:pPr>
          </w:p>
        </w:tc>
        <w:tc>
          <w:tcPr>
            <w:tcW w:w="1929" w:type="dxa"/>
            <w:vAlign w:val="center"/>
          </w:tcPr>
          <w:p>
            <w:pPr>
              <w:tabs>
                <w:tab w:val="left" w:pos="630"/>
              </w:tabs>
              <w:spacing w:line="240" w:lineRule="atLeast"/>
              <w:jc w:val="center"/>
              <w:rPr>
                <w:rFonts w:ascii="方正仿宋_GBK" w:eastAsia="方正仿宋_GBK"/>
                <w:color w:val="000000" w:themeColor="text1"/>
                <w14:textFill>
                  <w14:solidFill>
                    <w14:schemeClr w14:val="tx1"/>
                  </w14:solidFill>
                </w14:textFill>
              </w:rPr>
            </w:pPr>
          </w:p>
        </w:tc>
        <w:tc>
          <w:tcPr>
            <w:tcW w:w="3037" w:type="dxa"/>
            <w:vAlign w:val="center"/>
          </w:tcPr>
          <w:p>
            <w:pPr>
              <w:jc w:val="left"/>
              <w:rPr>
                <w:rFonts w:ascii="仿宋_GB2312"/>
                <w:color w:val="000000" w:themeColor="text1"/>
                <w:sz w:val="22"/>
                <w:szCs w:val="22"/>
                <w14:textFill>
                  <w14:solidFill>
                    <w14:schemeClr w14:val="tx1"/>
                  </w14:solidFill>
                </w14:textFill>
              </w:rPr>
            </w:pPr>
          </w:p>
        </w:tc>
        <w:tc>
          <w:tcPr>
            <w:tcW w:w="1134" w:type="dxa"/>
            <w:vAlign w:val="center"/>
          </w:tcPr>
          <w:p>
            <w:pPr>
              <w:spacing w:before="120"/>
              <w:jc w:val="center"/>
              <w:rPr>
                <w:rFonts w:ascii="仿宋_GB2312"/>
                <w:color w:val="000000" w:themeColor="text1"/>
                <w:sz w:val="22"/>
                <w:szCs w:val="22"/>
                <w14:textFill>
                  <w14:solidFill>
                    <w14:schemeClr w14:val="tx1"/>
                  </w14:solidFill>
                </w14:textFill>
              </w:rPr>
            </w:pPr>
          </w:p>
        </w:tc>
        <w:tc>
          <w:tcPr>
            <w:tcW w:w="1444" w:type="dxa"/>
            <w:tcBorders>
              <w:right w:val="single" w:color="auto" w:sz="6" w:space="0"/>
            </w:tcBorders>
            <w:vAlign w:val="center"/>
          </w:tcPr>
          <w:p>
            <w:pPr>
              <w:tabs>
                <w:tab w:val="left" w:pos="630"/>
              </w:tabs>
              <w:jc w:val="center"/>
              <w:rPr>
                <w:rFonts w:ascii="仿宋_GB2312"/>
                <w:color w:val="000000" w:themeColor="text1"/>
                <w:sz w:val="22"/>
                <w:szCs w:val="22"/>
                <w14:textFill>
                  <w14:solidFill>
                    <w14:schemeClr w14:val="tx1"/>
                  </w14:solidFill>
                </w14:textFill>
              </w:rPr>
            </w:pPr>
          </w:p>
        </w:tc>
      </w:tr>
    </w:tbl>
    <w:p>
      <w:pPr>
        <w:pStyle w:val="18"/>
        <w:adjustRightInd/>
        <w:ind w:firstLine="480" w:firstLineChars="200"/>
        <w:rPr>
          <w:color w:val="000000" w:themeColor="text1"/>
          <w14:textFill>
            <w14:solidFill>
              <w14:schemeClr w14:val="tx1"/>
            </w14:solidFill>
          </w14:textFill>
        </w:rPr>
        <w:sectPr>
          <w:pgSz w:w="16840" w:h="11907" w:orient="landscape"/>
          <w:pgMar w:top="1418" w:right="1418" w:bottom="1418" w:left="1701" w:header="851" w:footer="1043" w:gutter="0"/>
          <w:pgNumType w:fmt="numberInDash"/>
          <w:cols w:space="720" w:num="1"/>
          <w:docGrid w:linePitch="312" w:charSpace="0"/>
        </w:sectPr>
      </w:pPr>
      <w:r>
        <w:rPr>
          <w:rFonts w:ascii="方正仿宋_GBK" w:eastAsia="方正仿宋_GBK"/>
          <w:color w:val="000000" w:themeColor="text1"/>
          <w:kern w:val="2"/>
          <w14:textFill>
            <w14:solidFill>
              <w14:schemeClr w14:val="tx1"/>
            </w14:solidFill>
          </w14:textFill>
        </w:rPr>
        <w:t>注：所有参与单位至少有一人作为研发团队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文星楷体">
    <w:altName w:val="楷体_GB2312"/>
    <w:panose1 w:val="00000000000000000000"/>
    <w:charset w:val="86"/>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left="350"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lear" w:pos="4153"/>
                              <w:tab w:val="clear" w:pos="8306"/>
                            </w:tabs>
                            <w:ind w:left="350" w:right="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tabs>
                        <w:tab w:val="clear" w:pos="4153"/>
                        <w:tab w:val="clear" w:pos="8306"/>
                      </w:tabs>
                      <w:ind w:left="350" w:right="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BB1B6"/>
    <w:multiLevelType w:val="singleLevel"/>
    <w:tmpl w:val="BF3BB1B6"/>
    <w:lvl w:ilvl="0" w:tentative="0">
      <w:start w:val="7"/>
      <w:numFmt w:val="chineseCounting"/>
      <w:suff w:val="nothing"/>
      <w:lvlText w:val="%1、"/>
      <w:lvlJc w:val="left"/>
      <w:rPr>
        <w:rFonts w:hint="eastAsia"/>
      </w:rPr>
    </w:lvl>
  </w:abstractNum>
  <w:abstractNum w:abstractNumId="1">
    <w:nsid w:val="DF7FD774"/>
    <w:multiLevelType w:val="singleLevel"/>
    <w:tmpl w:val="DF7FD774"/>
    <w:lvl w:ilvl="0" w:tentative="0">
      <w:start w:val="2"/>
      <w:numFmt w:val="decimal"/>
      <w:suff w:val="nothing"/>
      <w:lvlText w:val="%1、"/>
      <w:lvlJc w:val="left"/>
    </w:lvl>
  </w:abstractNum>
  <w:abstractNum w:abstractNumId="2">
    <w:nsid w:val="EB7731B5"/>
    <w:multiLevelType w:val="singleLevel"/>
    <w:tmpl w:val="EB7731B5"/>
    <w:lvl w:ilvl="0" w:tentative="0">
      <w:start w:val="6"/>
      <w:numFmt w:val="chineseCounting"/>
      <w:suff w:val="nothing"/>
      <w:lvlText w:val="%1、"/>
      <w:lvlJc w:val="left"/>
      <w:rPr>
        <w:rFonts w:hint="eastAsia"/>
      </w:rPr>
    </w:lvl>
  </w:abstractNum>
  <w:abstractNum w:abstractNumId="3">
    <w:nsid w:val="5F34AABE"/>
    <w:multiLevelType w:val="multilevel"/>
    <w:tmpl w:val="5F34AAB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5F34ABF6"/>
    <w:multiLevelType w:val="multilevel"/>
    <w:tmpl w:val="5F34ABF6"/>
    <w:lvl w:ilvl="0" w:tentative="0">
      <w:start w:val="1"/>
      <w:numFmt w:val="none"/>
      <w:pStyle w:val="3"/>
      <w:suff w:val="space"/>
      <w:lvlText w:val="第一部分"/>
      <w:lvlJc w:val="left"/>
      <w:pPr>
        <w:tabs>
          <w:tab w:val="left" w:pos="420"/>
        </w:tabs>
        <w:ind w:left="420" w:hanging="420"/>
      </w:pPr>
      <w:rPr>
        <w:rFonts w:hint="default" w:ascii="宋体" w:hAnsi="宋体" w:eastAsia="方正小标宋_GBK"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3B431E"/>
    <w:rsid w:val="40002316"/>
    <w:rsid w:val="430567E7"/>
    <w:rsid w:val="486C18C0"/>
    <w:rsid w:val="5B49106F"/>
    <w:rsid w:val="5E90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17"/>
    <w:qFormat/>
    <w:uiPriority w:val="0"/>
    <w:pPr>
      <w:keepNext/>
      <w:keepLines/>
      <w:numPr>
        <w:ilvl w:val="0"/>
        <w:numId w:val="1"/>
      </w:numPr>
      <w:spacing w:before="340" w:after="330" w:line="578" w:lineRule="auto"/>
      <w:ind w:left="432" w:hanging="432"/>
      <w:jc w:val="center"/>
      <w:outlineLvl w:val="0"/>
    </w:pPr>
    <w:rPr>
      <w:rFonts w:eastAsia="方正小标宋_GBK" w:cs="Times New Roman"/>
      <w:kern w:val="44"/>
      <w:sz w:val="44"/>
      <w:szCs w:val="44"/>
    </w:rPr>
  </w:style>
  <w:style w:type="paragraph" w:styleId="4">
    <w:name w:val="heading 2"/>
    <w:basedOn w:val="1"/>
    <w:next w:val="1"/>
    <w:unhideWhenUsed/>
    <w:qFormat/>
    <w:uiPriority w:val="0"/>
    <w:pPr>
      <w:keepNext/>
      <w:keepLines/>
      <w:numPr>
        <w:ilvl w:val="1"/>
        <w:numId w:val="2"/>
      </w:numPr>
      <w:spacing w:before="260" w:beforeLines="0" w:beforeAutospacing="0" w:after="260" w:afterLines="0" w:afterAutospacing="0" w:line="413" w:lineRule="auto"/>
      <w:ind w:left="575" w:hanging="575"/>
      <w:outlineLvl w:val="1"/>
    </w:pPr>
    <w:rPr>
      <w:rFonts w:ascii="Arial" w:hAnsi="Arial" w:eastAsia="黑体"/>
      <w:sz w:val="32"/>
    </w:rPr>
  </w:style>
  <w:style w:type="paragraph" w:styleId="5">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sz w:val="32"/>
    </w:rPr>
  </w:style>
  <w:style w:type="paragraph" w:styleId="6">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sz w:val="28"/>
    </w:rPr>
  </w:style>
  <w:style w:type="paragraph" w:styleId="7">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sz w:val="28"/>
    </w:rPr>
  </w:style>
  <w:style w:type="paragraph" w:styleId="8">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sz w:val="24"/>
    </w:rPr>
  </w:style>
  <w:style w:type="paragraph" w:styleId="9">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unhideWhenUsed/>
    <w:qFormat/>
    <w:uiPriority w:val="1"/>
  </w:style>
  <w:style w:type="table" w:default="1" w:styleId="15">
    <w:name w:val="Normal Table"/>
    <w:semiHidden/>
    <w:uiPriority w:val="0"/>
    <w:tblPr>
      <w:tblLayout w:type="fixed"/>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文星楷体" w:eastAsia="宋体" w:cstheme="minorBidi"/>
      <w:color w:val="000000"/>
      <w:sz w:val="24"/>
      <w:szCs w:val="24"/>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character" w:styleId="14">
    <w:name w:val="page number"/>
    <w:qFormat/>
    <w:uiPriority w:val="0"/>
    <w:rPr>
      <w:rFonts w:eastAsia="宋体"/>
      <w:sz w:val="28"/>
    </w:rPr>
  </w:style>
  <w:style w:type="table" w:styleId="16">
    <w:name w:val="Table Grid"/>
    <w:basedOn w:val="15"/>
    <w:qFormat/>
    <w:uiPriority w:val="0"/>
    <w:pPr>
      <w:widowControl w:val="0"/>
      <w:jc w:val="both"/>
    </w:pPr>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1 字符"/>
    <w:basedOn w:val="13"/>
    <w:link w:val="3"/>
    <w:qFormat/>
    <w:uiPriority w:val="9"/>
    <w:rPr>
      <w:rFonts w:ascii="Calibri" w:hAnsi="Calibri" w:eastAsia="方正小标宋_GBK" w:cs="Times New Roman"/>
      <w:bCs/>
      <w:kern w:val="44"/>
      <w:sz w:val="44"/>
      <w:szCs w:val="44"/>
    </w:rPr>
  </w:style>
  <w:style w:type="paragraph" w:customStyle="1" w:styleId="18">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迷雾中的幻城</cp:lastModifiedBy>
  <dcterms:modified xsi:type="dcterms:W3CDTF">2021-08-17T10:15:50Z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